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/>
        </w:rPr>
        <w:t>湖北省工会首届“工友杯”职工创业创新大赛</w:t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/>
        </w:rPr>
        <w:t>报名表（创新组）</w:t>
      </w:r>
    </w:p>
    <w:tbl>
      <w:tblPr>
        <w:tblStyle w:val="5"/>
        <w:tblW w:w="101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947"/>
        <w:gridCol w:w="1418"/>
        <w:gridCol w:w="1897"/>
        <w:gridCol w:w="68"/>
        <w:gridCol w:w="2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项目简称   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专利数量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所属工会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何时获得过国家、省、市级劳模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及劳模创新工作室称号（填最高荣誉）  </w:t>
            </w:r>
          </w:p>
        </w:tc>
        <w:tc>
          <w:tcPr>
            <w:tcW w:w="4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8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请选择下列对应的编号（     ）或其他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   2、机器人   3、文化创意   4、电子商务   5、高端装备制造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   7、新能源   8、生物技术   9、现代农业   10、现代服务业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11、新材料    12、健康养老    13、现代物流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创始人信息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核心创始人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内容包括：1.项目背景；2.应用市场；3.创新点和特色；4.产品/服务技术；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.需求内容。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项目背景：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应用市场：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创新点和特色：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产品/服务技术：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需求内容（技术合作、订单合作、融资需求、服务等）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4FB5"/>
    <w:multiLevelType w:val="singleLevel"/>
    <w:tmpl w:val="54154F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B40AA52"/>
    <w:multiLevelType w:val="singleLevel"/>
    <w:tmpl w:val="5B40AA5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40AAAB"/>
    <w:multiLevelType w:val="singleLevel"/>
    <w:tmpl w:val="5B40AAA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A63A5"/>
    <w:rsid w:val="021E355A"/>
    <w:rsid w:val="09790047"/>
    <w:rsid w:val="12B43B95"/>
    <w:rsid w:val="188A63A5"/>
    <w:rsid w:val="19951569"/>
    <w:rsid w:val="33A07A26"/>
    <w:rsid w:val="4B682980"/>
    <w:rsid w:val="4CCD3BD2"/>
    <w:rsid w:val="5A566C47"/>
    <w:rsid w:val="66D80471"/>
    <w:rsid w:val="6D535020"/>
    <w:rsid w:val="701E1777"/>
    <w:rsid w:val="77567B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customStyle="1" w:styleId="5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2018-06-19T01:05:00Z</dcterms:created>
  <dc:creator>万艾波</dc:creator>
  <cp:lastModifiedBy>HR</cp:lastModifiedBy>
  <cp:lastPrinted>2018-07-07T11:58:00Z</cp:lastPrinted>
  <dcterms:modified xsi:type="dcterms:W3CDTF">2018-08-15T01:48:57Z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