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外国语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学院2023-2024学年上学期普通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外国语</w:t>
      </w:r>
      <w:r>
        <w:rPr>
          <w:rFonts w:hint="eastAsia" w:ascii="仿宋_GB2312" w:hAnsi="Calibri" w:eastAsia="仿宋_GB2312" w:cs="Times New Roman"/>
          <w:sz w:val="32"/>
          <w:szCs w:val="32"/>
        </w:rPr>
        <w:t>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胡崇芝、刘晖</w:t>
      </w:r>
    </w:p>
    <w:p>
      <w:pPr>
        <w:spacing w:line="560" w:lineRule="exact"/>
        <w:ind w:left="1598" w:leftChars="304" w:hanging="960" w:hangingChars="3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姚勇、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冶慧颖、唐植君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陈曦、孙玲燕、杨露、王晓刚、喻候林、许昌明、华丹丹、金汤、胡蝶、戴薇、刘敏、邱辛欣、莫文沁、崔莉、代萦萦、余建国、钱晓琳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黄华明、丁玲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符合学校教务处《关于2023-2024学年上学期普通本科学生转专业工作安排的通知》中规定申请转专业对象及条件要求。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申请转入外国语言文学类、商务英语和日语专业的学生，必须参加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学院组织的转专业考核，考核采取高考外语成绩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+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面试形式进行考核，成绩按总分排序，由高到低录取，比例如下：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外国语言文学类专业、商务英语专业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高考英语成绩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占比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50%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占比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50%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日语专业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申请转入日语专业的学生考核成绩分以下两种情况：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对于高考参加日语考试的学生，高考日语成绩和面试成绩比例各占50%；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对于高考参加英语考试的学生，高考英语成绩占40%，日语面试成绩占60%。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 面试内容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用英语（日语）简要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陈述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自己的高考情况、英语（日语）学习基础、主要优势以及申请转入我院各专业的原因、目标和志向等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个人陈述控制在1分钟以内。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朗读考核小组现场指定的语言材料。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3）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考核小组成员进行现场提问，考查学生的知识、思维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英语（日语）表达能力，以及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学生的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理想信念、学习态度等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现场提问控制在2分钟以内。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52104596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地点：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3号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418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学院            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                     2023年1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日</w:t>
      </w:r>
    </w:p>
    <w:p>
      <w:pPr>
        <w:rPr>
          <w:color w:val="auto"/>
        </w:rPr>
      </w:pPr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758A445F"/>
    <w:rsid w:val="0BB90AE6"/>
    <w:rsid w:val="0E910414"/>
    <w:rsid w:val="27656C4F"/>
    <w:rsid w:val="283C68F9"/>
    <w:rsid w:val="2DE60711"/>
    <w:rsid w:val="4A9D27F2"/>
    <w:rsid w:val="54347D60"/>
    <w:rsid w:val="63704721"/>
    <w:rsid w:val="758A4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2023-10-23T08:32:00Z</dcterms:created>
  <dc:creator>84777</dc:creator>
  <cp:lastModifiedBy>邱晏华</cp:lastModifiedBy>
  <dcterms:modified xsi:type="dcterms:W3CDTF">2023-11-27T12:02:05Z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3D2C42013DE74A32A25B9BB5AA7E9CAD_13</vt:lpwstr>
  </property>
</Properties>
</file>