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</w:rPr>
        <w:t>物理与机电工程学院2022-2023学年下学期普通本科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</w:rPr>
        <w:t>学生转专业工作方案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根据学校《关于2022-2023学年下学期普通本科学生转专业工作安排的通知》的精神，现制定物理与机电工程学院2022级学生转专业工作方案，具体如下：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 李莎、吴建兵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成员：胡森、杨凯、王怀兴、汪川惠、王骐、王晓路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秘书：周蓓 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符合学校教务处《关于2022-2023学年下学期普通本科学生转专业工作安排的通知》中规定申请转专业对象及条件要求。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申请转入物理与机电工程学院的学生，必须参加学院组织的转专业考核，考核采取以面试形式进行。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注：本学期22级电子信息类专业分流为电子信息科学与技术、光电信息科学与工程专业)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1.学生陈述(高考情况，在原专业的学习、学习基础、主要优势等情况，申请转入我院的目的、志向，其他特长和能力等)；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2.考核小组成员进行现场提问，考查学生的知识、思维和语言等综合表达能力，以及理想信念、学习态度等。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FF0000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3.面试总分100分，面试总时间不低于5分钟，不超过8分钟，其中个人陈述不超过3分钟。除特长、优势的佐证材料外其他任何材料不得带入考场。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按照教务处《关于2022-2023学年下学期普通本科学生转专业工作安排的通知》办理程序及时间安排进行。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七、咨询地点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地点：物理机电工程学院教学办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咨询电话：</w:t>
      </w:r>
      <w:r>
        <w:rPr>
          <w:rFonts w:ascii="仿宋_GB2312" w:hAnsi="Calibri" w:eastAsia="仿宋_GB2312" w:cs="Times New Roman"/>
          <w:sz w:val="32"/>
          <w:szCs w:val="32"/>
        </w:rPr>
        <w:t>027-52363352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 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>物理与机电工程学院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202</w:t>
      </w:r>
      <w:r>
        <w:rPr>
          <w:rFonts w:ascii="仿宋_GB2312" w:hAnsi="Calibri" w:eastAsia="仿宋_GB2312" w:cs="Times New Roman"/>
          <w:sz w:val="32"/>
          <w:szCs w:val="32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ascii="仿宋_GB2312" w:hAnsi="Calibri" w:eastAsia="仿宋_GB2312" w:cs="Times New Roman"/>
          <w:sz w:val="32"/>
          <w:szCs w:val="32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ascii="仿宋_GB2312" w:hAnsi="Calibri" w:eastAsia="仿宋_GB2312" w:cs="Times New Roman"/>
          <w:sz w:val="32"/>
          <w:szCs w:val="32"/>
        </w:rPr>
        <w:t>8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/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645B54"/>
    <w:rsid w:val="00645B54"/>
    <w:rsid w:val="006F3969"/>
    <w:rsid w:val="0E557F4A"/>
    <w:rsid w:val="22841225"/>
    <w:rsid w:val="315E4174"/>
    <w:rsid w:val="6A1C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character" w:customStyle="1" w:styleId="5">
    <w:name w:val="页脚 字符"/>
    <w:basedOn w:val="4"/>
    <w:link w:val="2"/>
    <w:qFormat/>
    <w:uiPriority w:val="99"/>
    <w:rPr>
      <w:rFonts w:ascii="Calibri" w:hAnsi="Calibri" w:eastAsia="宋体" w:cs="黑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628</Words>
  <Characters>683</Characters>
  <Lines>5</Lines>
  <Paragraphs>1</Paragraphs>
  <TotalTime>7</TotalTime>
  <ScaleCrop>false</ScaleCrop>
  <LinksUpToDate>false</LinksUpToDate>
  <CharactersWithSpaces>762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2023-05-08T14:16:00Z</dcterms:created>
  <dc:creator>HUAWEI666</dc:creator>
  <cp:lastModifiedBy>邱晏华</cp:lastModifiedBy>
  <dcterms:modified xsi:type="dcterms:W3CDTF">2023-05-12T06:19:34Z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8B8683211A2C4773A1BE775D9222D0A8_12</vt:lpwstr>
  </property>
</Properties>
</file>