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44"/>
          <w:szCs w:val="44"/>
          <w:lang w:val="en-US" w:eastAsia="zh-CN"/>
        </w:rPr>
        <w:t>教育科学学院2021-2022学年上学期     转专业考核方案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  <w:t xml:space="preserve">   </w:t>
      </w:r>
    </w:p>
    <w:p>
      <w:pPr>
        <w:widowControl/>
        <w:spacing w:line="619" w:lineRule="atLeast"/>
        <w:ind w:firstLine="56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根据《关于2021-2022学年上学期普通本科学生转专业工作安排的通知》要求，现将本学院转专业考核方案如下：</w:t>
      </w:r>
    </w:p>
    <w:p>
      <w:pPr>
        <w:widowControl/>
        <w:numPr>
          <w:ilvl w:val="0"/>
          <w:numId w:val="1"/>
        </w:numPr>
        <w:spacing w:line="619" w:lineRule="atLeast"/>
        <w:ind w:firstLine="560"/>
        <w:jc w:val="both"/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  <w:t>考核小组：</w:t>
      </w:r>
    </w:p>
    <w:p>
      <w:pPr>
        <w:widowControl/>
        <w:numPr>
          <w:ilvl w:val="0"/>
          <w:numId w:val="0"/>
        </w:numPr>
        <w:spacing w:line="619" w:lineRule="atLeast"/>
        <w:jc w:val="both"/>
        <w:rPr>
          <w:rFonts w:hint="default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张红梅  陈荣  魏豪  余娟  吴晓俊  吴贤华</w:t>
      </w:r>
    </w:p>
    <w:p>
      <w:pPr>
        <w:widowControl/>
        <w:numPr>
          <w:ilvl w:val="0"/>
          <w:numId w:val="1"/>
        </w:numPr>
        <w:spacing w:line="619" w:lineRule="atLeast"/>
        <w:ind w:left="0" w:leftChars="0" w:firstLine="560" w:firstLineChars="0"/>
        <w:jc w:val="both"/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  <w:t>考核方式：</w:t>
      </w:r>
    </w:p>
    <w:p>
      <w:pPr>
        <w:widowControl/>
        <w:numPr>
          <w:numId w:val="0"/>
        </w:numPr>
        <w:spacing w:line="619" w:lineRule="atLeast"/>
        <w:ind w:firstLine="560" w:firstLineChars="200"/>
        <w:jc w:val="both"/>
        <w:rPr>
          <w:rFonts w:hint="default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（一）教育学类：笔试+面试，面试占30%，笔试占70%</w:t>
      </w:r>
    </w:p>
    <w:p>
      <w:pPr>
        <w:widowControl/>
        <w:spacing w:line="619" w:lineRule="atLeast"/>
        <w:ind w:firstLine="560" w:firstLineChars="200"/>
        <w:jc w:val="both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（二）应用心理学：面试</w:t>
      </w:r>
    </w:p>
    <w:p>
      <w:pPr>
        <w:widowControl/>
        <w:spacing w:line="619" w:lineRule="atLeast"/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  <w:t>三、考核内容：</w:t>
      </w:r>
    </w:p>
    <w:p>
      <w:pPr>
        <w:widowControl/>
        <w:spacing w:line="619" w:lineRule="atLeast"/>
        <w:ind w:firstLine="560" w:firstLineChars="2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（一）教育学类</w:t>
      </w:r>
      <w:bookmarkStart w:id="0" w:name="_GoBack"/>
      <w:bookmarkEnd w:id="0"/>
    </w:p>
    <w:p>
      <w:pPr>
        <w:widowControl/>
        <w:spacing w:line="619" w:lineRule="atLeast"/>
        <w:ind w:firstLine="560" w:firstLineChars="2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1.笔试内容：教育学基础知识和能力。闭卷，考试时长见试卷，总分100分。参考教材：《教育学原理》 马工程教材 项贤明 高等教育出版社；</w:t>
      </w:r>
    </w:p>
    <w:p>
      <w:pPr>
        <w:widowControl/>
        <w:spacing w:line="619" w:lineRule="atLeast"/>
        <w:ind w:firstLine="560" w:firstLineChars="2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2.面试内容：</w:t>
      </w:r>
    </w:p>
    <w:p>
      <w:pPr>
        <w:widowControl/>
        <w:spacing w:line="619" w:lineRule="atLeast"/>
        <w:ind w:firstLine="560" w:firstLineChars="2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①学生陈述(高考情况，在原专业的学习、学习基础、主要优势等情况，申请转入我院的目的、志向，其他特长和能力等)；</w:t>
      </w:r>
    </w:p>
    <w:p>
      <w:pPr>
        <w:widowControl/>
        <w:spacing w:line="619" w:lineRule="atLeast"/>
        <w:ind w:firstLine="560" w:firstLineChars="2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②考核小组成员进行现场提问，考查学生的知识、思维和语言等综合表达能力，以及理想信念、学习态度等。</w:t>
      </w:r>
    </w:p>
    <w:p>
      <w:pPr>
        <w:widowControl/>
        <w:spacing w:line="619" w:lineRule="atLeast"/>
        <w:ind w:firstLine="560" w:firstLineChars="2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面试总分100分，面试总时间不低于5分钟，不超过8分钟，其中个人陈述不超过3分钟。除特长、优势的佐证材料外其他任何材料不得带入考场。</w:t>
      </w:r>
    </w:p>
    <w:p>
      <w:pPr>
        <w:widowControl/>
        <w:numPr>
          <w:ilvl w:val="0"/>
          <w:numId w:val="2"/>
        </w:numPr>
        <w:spacing w:line="619" w:lineRule="atLeast"/>
        <w:ind w:firstLine="560" w:firstLineChars="2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应用心理学</w:t>
      </w:r>
    </w:p>
    <w:p>
      <w:pPr>
        <w:widowControl/>
        <w:spacing w:line="619" w:lineRule="atLeast"/>
        <w:ind w:firstLine="560" w:firstLineChars="2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 xml:space="preserve"> 面试内容：</w:t>
      </w:r>
    </w:p>
    <w:p>
      <w:pPr>
        <w:widowControl/>
        <w:spacing w:line="619" w:lineRule="atLeast"/>
        <w:ind w:firstLine="560" w:firstLineChars="2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1.学生陈述(高考情况，在原专业的学习、学习基础、主要优势等情况，申请转入我院的目的、志向，其他特长和能力等)；</w:t>
      </w:r>
    </w:p>
    <w:p>
      <w:pPr>
        <w:widowControl/>
        <w:spacing w:line="619" w:lineRule="atLeast"/>
        <w:ind w:firstLine="560" w:firstLineChars="2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2.考核小组成员进行现场提问，考查学生的知识、思维和语言等综合表达能力，以及理想信念、学习态度等。</w:t>
      </w:r>
    </w:p>
    <w:p>
      <w:pPr>
        <w:widowControl/>
        <w:spacing w:line="619" w:lineRule="atLeast"/>
        <w:ind w:firstLine="560" w:firstLineChars="200"/>
        <w:jc w:val="both"/>
        <w:rPr>
          <w:rFonts w:hint="default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面试总分100分，面试总时间不低于5分钟，不超过8分钟，其中个人陈述不超过3分钟。除特长、优势的佐证材料外其他任何材料不得带入考场。</w:t>
      </w:r>
    </w:p>
    <w:p>
      <w:pPr>
        <w:widowControl/>
        <w:numPr>
          <w:ilvl w:val="0"/>
          <w:numId w:val="0"/>
        </w:numPr>
        <w:spacing w:line="619" w:lineRule="atLeast"/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  <w:t>四、考核安排：</w:t>
      </w:r>
    </w:p>
    <w:p>
      <w:pPr>
        <w:widowControl/>
        <w:numPr>
          <w:ilvl w:val="0"/>
          <w:numId w:val="0"/>
        </w:numPr>
        <w:spacing w:line="619" w:lineRule="atLeast"/>
        <w:jc w:val="both"/>
        <w:rPr>
          <w:rFonts w:hint="default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 xml:space="preserve">    见附件《转专业考核安排表》</w:t>
      </w:r>
    </w:p>
    <w:p>
      <w:pPr>
        <w:widowControl/>
        <w:numPr>
          <w:ilvl w:val="0"/>
          <w:numId w:val="0"/>
        </w:numPr>
        <w:spacing w:line="619" w:lineRule="atLeast"/>
        <w:ind w:leftChars="200" w:firstLine="281" w:firstLineChars="100"/>
        <w:jc w:val="both"/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  <w:t>五、考核结果：</w:t>
      </w:r>
    </w:p>
    <w:p>
      <w:pPr>
        <w:widowControl/>
        <w:numPr>
          <w:ilvl w:val="0"/>
          <w:numId w:val="0"/>
        </w:numPr>
        <w:spacing w:line="619" w:lineRule="atLeast"/>
        <w:ind w:leftChars="200" w:firstLine="280" w:firstLineChars="1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全部考核学生按考核综合成绩从高往低进行排序，确定拟录取名单，提交教务处审查后公示。</w:t>
      </w:r>
    </w:p>
    <w:p>
      <w:pPr>
        <w:widowControl/>
        <w:spacing w:line="619" w:lineRule="atLeast"/>
        <w:ind w:firstLine="560" w:firstLineChars="2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</w:p>
    <w:p>
      <w:pPr>
        <w:widowControl/>
        <w:spacing w:line="619" w:lineRule="atLeast"/>
        <w:ind w:firstLine="5880" w:firstLineChars="21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</w:p>
    <w:p>
      <w:pPr>
        <w:widowControl/>
        <w:spacing w:line="619" w:lineRule="atLeast"/>
        <w:ind w:firstLine="6440" w:firstLineChars="23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教育科学学院</w:t>
      </w:r>
    </w:p>
    <w:p>
      <w:pPr>
        <w:widowControl/>
        <w:spacing w:line="619" w:lineRule="atLeast"/>
        <w:ind w:firstLine="560" w:firstLineChars="200"/>
        <w:jc w:val="right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2021年11月29日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AC3E2F"/>
    <w:multiLevelType w:val="singleLevel"/>
    <w:tmpl w:val="9CAC3E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8BEA065"/>
    <w:multiLevelType w:val="singleLevel"/>
    <w:tmpl w:val="18BEA06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FE534E"/>
    <w:rsid w:val="03D0513A"/>
    <w:rsid w:val="08370C99"/>
    <w:rsid w:val="0F220FCC"/>
    <w:rsid w:val="1CDC022E"/>
    <w:rsid w:val="233F2306"/>
    <w:rsid w:val="240F71A0"/>
    <w:rsid w:val="2AA07B14"/>
    <w:rsid w:val="2B411441"/>
    <w:rsid w:val="2B572A99"/>
    <w:rsid w:val="2DC736C3"/>
    <w:rsid w:val="2FE80525"/>
    <w:rsid w:val="34BE2A2F"/>
    <w:rsid w:val="35D722AB"/>
    <w:rsid w:val="38291A84"/>
    <w:rsid w:val="43283580"/>
    <w:rsid w:val="4A4F1D13"/>
    <w:rsid w:val="4F5A4E27"/>
    <w:rsid w:val="57FE534E"/>
    <w:rsid w:val="5DBF75D6"/>
    <w:rsid w:val="6707572C"/>
    <w:rsid w:val="6BD302AE"/>
    <w:rsid w:val="6D6E2363"/>
    <w:rsid w:val="6E883AD7"/>
    <w:rsid w:val="750E32E6"/>
    <w:rsid w:val="7E64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_Style 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2021-11-29T06:32:00Z</dcterms:created>
  <dc:creator>Lenovo</dc:creator>
  <cp:lastModifiedBy>Lenovo</cp:lastModifiedBy>
  <dcterms:modified xsi:type="dcterms:W3CDTF">2021-11-30T10:58:17Z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A8F7FEF55C5E415EA7174751F855BDAA</vt:lpwstr>
  </property>
</Properties>
</file>