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A2679"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艺术学院2024-2025学年上学期普通本科学生转专业工作方案</w:t>
      </w:r>
    </w:p>
    <w:p w14:paraId="59486750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253337A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根据学校《关于2024-2025学年上学期普通本科学生转专业工作安排的通知》的精神，现制定艺术学院2024级学生转专业工作方案，具体如下：</w:t>
      </w:r>
    </w:p>
    <w:p w14:paraId="0928D9FE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一、转专业工作小组成员</w:t>
      </w:r>
    </w:p>
    <w:p w14:paraId="5027E2DE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组长： 章倩、金波</w:t>
      </w:r>
    </w:p>
    <w:p w14:paraId="51068D5A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成员： 刘畅、谢敏、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王超、程蓉洁、付丹</w:t>
      </w:r>
    </w:p>
    <w:p w14:paraId="60172465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秘书： 唐荣华</w:t>
      </w:r>
    </w:p>
    <w:p w14:paraId="6FB1C524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二、转专业对象及条件</w:t>
      </w:r>
    </w:p>
    <w:p w14:paraId="42286815">
      <w:pPr>
        <w:widowControl/>
        <w:shd w:val="clear" w:color="auto" w:fill="FFFFFF"/>
        <w:spacing w:line="400" w:lineRule="atLeast"/>
        <w:ind w:firstLine="560"/>
        <w:jc w:val="lef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2024级</w:t>
      </w:r>
      <w:r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  <w:t>美术学、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视觉传达设计、动画专业学生。</w:t>
      </w:r>
      <w:r>
        <w:rPr>
          <w:rFonts w:hint="eastAsia" w:ascii="仿宋_GB2312" w:hAnsi="仿宋_GB2312" w:eastAsia="仿宋_GB2312" w:cs="仿宋_GB2312"/>
          <w:sz w:val="32"/>
          <w:szCs w:val="32"/>
        </w:rPr>
        <w:t>本次转专业仅针对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的在校普通本科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学生，其他年级及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专升本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学生不得报名申请。</w:t>
      </w:r>
    </w:p>
    <w:p w14:paraId="2C4BCCD1"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转专业考核方式</w:t>
      </w:r>
    </w:p>
    <w:p w14:paraId="11B3E259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60" w:lineRule="exact"/>
        <w:ind w:leftChars="200" w:right="0" w:rightChars="0"/>
        <w:jc w:val="both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</w:rPr>
        <w:t>申请转入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美术学、视觉传达设计和动画</w:t>
      </w:r>
      <w:r>
        <w:rPr>
          <w:rFonts w:hint="eastAsia" w:ascii="仿宋_GB2312" w:hAnsi="Calibri" w:eastAsia="仿宋_GB2312" w:cs="Times New Roman"/>
          <w:sz w:val="32"/>
          <w:szCs w:val="32"/>
        </w:rPr>
        <w:t>专业的学生，必须</w:t>
      </w:r>
    </w:p>
    <w:p w14:paraId="3B85B8DC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560" w:lineRule="exact"/>
        <w:ind w:right="0" w:rightChars="0"/>
        <w:jc w:val="both"/>
        <w:rPr>
          <w:rFonts w:hint="default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参加学院组织的转专业考核，考核采取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专业测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试+面试形式进行。</w:t>
      </w:r>
    </w:p>
    <w:p w14:paraId="4BE6088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四、转专业考核内容</w:t>
      </w:r>
    </w:p>
    <w:p w14:paraId="31CE6D5B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1.专业测试内容：现场命题创作，创作时间为120分钟，总分为100分。</w:t>
      </w:r>
    </w:p>
    <w:p w14:paraId="7D126D77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2.面试内容：</w:t>
      </w:r>
    </w:p>
    <w:p w14:paraId="700ECB05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①学生陈述自己的基本情况，在原专业的学习、学习基础、主要优势等情况，申请转入新专业的目的、志向，特别是转入美术学师范专业的志向，规划是否是美术教师，其他特长和能力等。</w:t>
      </w:r>
    </w:p>
    <w:p w14:paraId="0D5CF1CA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②考核小组成员进行现场提问，考查学生的知识、思维和语言等综合表达能力，以及理想信念、学习态度等。</w:t>
      </w:r>
    </w:p>
    <w:p w14:paraId="4776A8D6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面试总分100分，其中个人陈述不超过3分钟。除特长、优势的佐证材料外其他任何材料不得带入考场。</w:t>
      </w:r>
    </w:p>
    <w:p w14:paraId="2144F78C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 w14:paraId="08F7AE9B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按照公开、公平、公正、择优录取的原则，学院依据转专业考核综合成绩从高到低进行排序，确定拟录取名单，提交教务处审查后公示。</w:t>
      </w:r>
    </w:p>
    <w:p w14:paraId="58C0AD52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 w14:paraId="418873AD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学年上学期普通本科学生转专业工作安排的通知》办理程序及时间安排进行。</w:t>
      </w:r>
    </w:p>
    <w:p w14:paraId="255B9A20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 w14:paraId="11630999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咨询电话： 027-52104927</w:t>
      </w:r>
    </w:p>
    <w:p w14:paraId="1D1D60A6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地点：艺术楼教学办203室              </w:t>
      </w:r>
    </w:p>
    <w:p w14:paraId="67F3F1AD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7CDA2162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0C7C0707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5E440D25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3B925F86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204C9C5A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760" w:firstLineChars="1800"/>
        <w:jc w:val="center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艺术学院           </w:t>
      </w:r>
    </w:p>
    <w:p w14:paraId="0CE686F4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2024年11月25日</w:t>
      </w:r>
    </w:p>
    <w:p w14:paraId="4DE9F3C1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2E9C12F9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03F64AFD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88E64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5CE1D"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FB58FB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498FBE"/>
    <w:multiLevelType w:val="singleLevel"/>
    <w:tmpl w:val="16498FB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ZTZhMDZmNmM5ODMwMWI4MWQyNzE5ZTE4M2RlZmIifQ=="/>
  </w:docVars>
  <w:rsids>
    <w:rsidRoot w:val="004F4CEF"/>
    <w:rsid w:val="00075874"/>
    <w:rsid w:val="00083BF1"/>
    <w:rsid w:val="000D1293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7D7F68"/>
    <w:rsid w:val="06897EFF"/>
    <w:rsid w:val="06F86EF7"/>
    <w:rsid w:val="0A03596B"/>
    <w:rsid w:val="0B4A75F1"/>
    <w:rsid w:val="0C9E4BDC"/>
    <w:rsid w:val="0F2263D9"/>
    <w:rsid w:val="116971D2"/>
    <w:rsid w:val="13E718C7"/>
    <w:rsid w:val="15564B11"/>
    <w:rsid w:val="17385155"/>
    <w:rsid w:val="18036390"/>
    <w:rsid w:val="197E3621"/>
    <w:rsid w:val="1B1473C9"/>
    <w:rsid w:val="1BB25B8D"/>
    <w:rsid w:val="1C4D09E6"/>
    <w:rsid w:val="1CDA4A1A"/>
    <w:rsid w:val="1CFD1B8F"/>
    <w:rsid w:val="213811F2"/>
    <w:rsid w:val="215951FA"/>
    <w:rsid w:val="21AF0415"/>
    <w:rsid w:val="25ED0053"/>
    <w:rsid w:val="28DF567B"/>
    <w:rsid w:val="2A0A5FF9"/>
    <w:rsid w:val="2B4D69EB"/>
    <w:rsid w:val="2C8315FA"/>
    <w:rsid w:val="2D302154"/>
    <w:rsid w:val="2E371BDB"/>
    <w:rsid w:val="341E1EB3"/>
    <w:rsid w:val="348A34B2"/>
    <w:rsid w:val="39EF0592"/>
    <w:rsid w:val="3B4C6B57"/>
    <w:rsid w:val="41225A14"/>
    <w:rsid w:val="415C110E"/>
    <w:rsid w:val="42F02D9D"/>
    <w:rsid w:val="43443D1E"/>
    <w:rsid w:val="45A04AC7"/>
    <w:rsid w:val="45AE6370"/>
    <w:rsid w:val="46227A91"/>
    <w:rsid w:val="46454EEA"/>
    <w:rsid w:val="4B436937"/>
    <w:rsid w:val="4B736A9D"/>
    <w:rsid w:val="4D062787"/>
    <w:rsid w:val="50EA52AF"/>
    <w:rsid w:val="512603A5"/>
    <w:rsid w:val="55896807"/>
    <w:rsid w:val="558A3BA4"/>
    <w:rsid w:val="57415259"/>
    <w:rsid w:val="57BD7351"/>
    <w:rsid w:val="58094031"/>
    <w:rsid w:val="59A13020"/>
    <w:rsid w:val="5C6C1019"/>
    <w:rsid w:val="5C9245C9"/>
    <w:rsid w:val="5EA913CF"/>
    <w:rsid w:val="5EF92A55"/>
    <w:rsid w:val="5EF95229"/>
    <w:rsid w:val="611A0FF5"/>
    <w:rsid w:val="651537DC"/>
    <w:rsid w:val="65AA232D"/>
    <w:rsid w:val="69A965B0"/>
    <w:rsid w:val="6C376AB6"/>
    <w:rsid w:val="70060A90"/>
    <w:rsid w:val="709E31B3"/>
    <w:rsid w:val="721158F9"/>
    <w:rsid w:val="73D76C10"/>
    <w:rsid w:val="768F54C5"/>
    <w:rsid w:val="76A41635"/>
    <w:rsid w:val="76D20D3E"/>
    <w:rsid w:val="787A29CF"/>
    <w:rsid w:val="7AE77D42"/>
    <w:rsid w:val="7CE254FF"/>
    <w:rsid w:val="7E074257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link w:val="8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Arial" w:hAnsi="Calibri" w:eastAsia="宋体" w:cs="Times New Roman"/>
      <w:vanish/>
      <w:kern w:val="2"/>
      <w:sz w:val="16"/>
      <w:szCs w:val="16"/>
      <w:lang w:val="en-US" w:eastAsia="zh-CN" w:bidi="ar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626</Words>
  <Characters>685</Characters>
  <Lines>4</Lines>
  <Paragraphs>1</Paragraphs>
  <TotalTime>4</TotalTime>
  <ScaleCrop>false</ScaleCrop>
  <LinksUpToDate>false</LinksUpToDate>
  <CharactersWithSpaces>749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2023-05-11T00:35:00Z</cp:lastPrinted>
  <dcterms:modified xsi:type="dcterms:W3CDTF">2024-11-29T02:21:06Z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A1821029D120456E8AE5034766E1437E</vt:lpwstr>
  </property>
</Properties>
</file>