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44"/>
          <w:szCs w:val="44"/>
          <w:lang w:val="en-US" w:eastAsia="zh-CN"/>
        </w:rPr>
        <w:t>化学与生命科学学院2021-2022学年下学期转专业考核方案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val="en-US" w:eastAsia="zh-CN"/>
        </w:rPr>
        <w:t xml:space="preserve">    </w:t>
      </w:r>
    </w:p>
    <w:p>
      <w:pPr>
        <w:widowControl/>
        <w:spacing w:line="619" w:lineRule="atLeast"/>
        <w:ind w:firstLine="56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根据《关于2021-2022学年下学期普通本科学生转专业工作安排的通知》要求，现将本学院转专业考核方案如下：</w:t>
      </w:r>
    </w:p>
    <w:p>
      <w:pPr>
        <w:widowControl/>
        <w:numPr>
          <w:ilvl w:val="0"/>
          <w:numId w:val="0"/>
        </w:numPr>
        <w:spacing w:line="619" w:lineRule="atLeast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一、考核小组</w:t>
      </w:r>
    </w:p>
    <w:p>
      <w:pPr>
        <w:widowControl/>
        <w:spacing w:line="619" w:lineRule="atLeast"/>
        <w:ind w:firstLine="56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肖长清  雷晓林  苏萍  冯艳</w:t>
      </w:r>
    </w:p>
    <w:p>
      <w:pPr>
        <w:widowControl/>
        <w:spacing w:line="619" w:lineRule="atLeast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二、考核方式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笔试加面试方式</w:t>
      </w:r>
    </w:p>
    <w:p>
      <w:pPr>
        <w:widowControl/>
        <w:spacing w:line="619" w:lineRule="atLeast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三、考核内容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笔试内容：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各专业涉及到无机化学方面的内容。化学专业参考书：《无机化学上册》(第四版)，作者宋天佑、程鹏等，高等教育出版社，ISBN书号9787040517194。生物科学专业参考书：《无机及分析化学》（第五版），南京大学《无机及分析化学》编写组著，高等教育出版社，ISBN书号9787040430431。</w:t>
      </w:r>
    </w:p>
    <w:p>
      <w:pPr>
        <w:widowControl/>
        <w:spacing w:line="619" w:lineRule="atLeast"/>
        <w:ind w:firstLine="560" w:firstLineChars="200"/>
        <w:jc w:val="both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笔试总分100分，笔试总时间为2小时。学生需携带有效身份证件、文具及普通功能计算器按时参加考试，严禁携带其他与考试无关的物品，如草稿纸、手机等。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面试内容：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1、学生陈述(高考情况，在原专业的学习、学习基础、主要优势等情况，申请转入我院的目的、志向，其他特长和能力等)；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2、考核小组进行现场提问，考查学生的知识、思维和语言等综合表达能力，以及理想信念、学习态度等。</w:t>
      </w:r>
    </w:p>
    <w:p>
      <w:pPr>
        <w:pStyle w:val="4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窗体顶端</w:t>
      </w:r>
    </w:p>
    <w:p>
      <w:pPr>
        <w:widowControl/>
        <w:spacing w:line="619" w:lineRule="atLeast"/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面试总分100分，面试总时间原则上不低于5分钟，不超过8分钟，其中个人陈述不超过3分钟。除特长、优势的佐证材料外其他任何资料不得带入考场。</w:t>
      </w:r>
    </w:p>
    <w:p>
      <w:pPr>
        <w:widowControl/>
        <w:numPr>
          <w:ilvl w:val="0"/>
          <w:numId w:val="0"/>
        </w:numPr>
        <w:spacing w:line="619" w:lineRule="atLeast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四、考核安排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19" w:lineRule="atLeast"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转专业学生分笔试和面试两个方面进行考核。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19" w:lineRule="atLeast"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转专业学生需参加笔试，已参加过无机化学相关考试且教务系统有及格成绩的学生可以免试。笔试时间是2022年5月26日12:30至14:30，地点为本学院会议室。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19" w:lineRule="atLeast"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所有学生均需参加面试。面试时间是2022年5月27日12:30开始。地点为本学院会议室。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19" w:lineRule="atLeast"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详情请见附件《转专业考核安排表》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19" w:lineRule="atLeas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五、考核结果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19" w:lineRule="atLeast"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全部考核学生按考核综合成绩从高往低进行排序，确定拟录取名单，提交教务处审查后公示。</w:t>
      </w:r>
    </w:p>
    <w:p>
      <w:pPr>
        <w:widowControl/>
        <w:numPr>
          <w:ilvl w:val="0"/>
          <w:numId w:val="0"/>
        </w:numPr>
        <w:spacing w:line="619" w:lineRule="atLeast"/>
        <w:ind w:leftChars="200" w:firstLine="280" w:firstLineChars="10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widowControl/>
        <w:spacing w:line="619" w:lineRule="atLeast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widowControl/>
        <w:spacing w:line="619" w:lineRule="atLeast"/>
        <w:jc w:val="right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化学与生命科学学院</w:t>
      </w:r>
    </w:p>
    <w:p>
      <w:pPr>
        <w:widowControl/>
        <w:spacing w:line="619" w:lineRule="atLeast"/>
        <w:ind w:firstLine="560" w:firstLineChars="200"/>
        <w:jc w:val="right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2022年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5月16日</w:t>
      </w:r>
    </w:p>
    <w:p>
      <w:pPr>
        <w:widowControl/>
        <w:spacing w:line="619" w:lineRule="atLeast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842A49"/>
    <w:multiLevelType w:val="singleLevel"/>
    <w:tmpl w:val="13842A4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57FE534E"/>
    <w:rsid w:val="018362EB"/>
    <w:rsid w:val="03D0513A"/>
    <w:rsid w:val="08370C99"/>
    <w:rsid w:val="08F52C9F"/>
    <w:rsid w:val="0B3238C1"/>
    <w:rsid w:val="0B9B1563"/>
    <w:rsid w:val="0BE47E39"/>
    <w:rsid w:val="0D415771"/>
    <w:rsid w:val="0E3F7123"/>
    <w:rsid w:val="0F220FCC"/>
    <w:rsid w:val="133869A8"/>
    <w:rsid w:val="14324702"/>
    <w:rsid w:val="14762DB0"/>
    <w:rsid w:val="14D025C1"/>
    <w:rsid w:val="15932B49"/>
    <w:rsid w:val="161B2840"/>
    <w:rsid w:val="172D2FEA"/>
    <w:rsid w:val="177558E0"/>
    <w:rsid w:val="18D71994"/>
    <w:rsid w:val="1B0200DA"/>
    <w:rsid w:val="1CC21AC1"/>
    <w:rsid w:val="1CDC022E"/>
    <w:rsid w:val="1DD45AAC"/>
    <w:rsid w:val="1E8E486A"/>
    <w:rsid w:val="1F784B5D"/>
    <w:rsid w:val="210F504D"/>
    <w:rsid w:val="212E3AEF"/>
    <w:rsid w:val="21843C8D"/>
    <w:rsid w:val="233F2306"/>
    <w:rsid w:val="240F71A0"/>
    <w:rsid w:val="25EB7E37"/>
    <w:rsid w:val="273B094A"/>
    <w:rsid w:val="27BC5AD0"/>
    <w:rsid w:val="28920A3E"/>
    <w:rsid w:val="29084102"/>
    <w:rsid w:val="2AA07B14"/>
    <w:rsid w:val="2B2F316D"/>
    <w:rsid w:val="2BC409DF"/>
    <w:rsid w:val="2E0C3040"/>
    <w:rsid w:val="2E1F0FC6"/>
    <w:rsid w:val="2E7B560D"/>
    <w:rsid w:val="2F245316"/>
    <w:rsid w:val="2FE80525"/>
    <w:rsid w:val="30226B4B"/>
    <w:rsid w:val="30B13B28"/>
    <w:rsid w:val="31232123"/>
    <w:rsid w:val="318E56E4"/>
    <w:rsid w:val="31E0032E"/>
    <w:rsid w:val="32024E86"/>
    <w:rsid w:val="32155D68"/>
    <w:rsid w:val="32275690"/>
    <w:rsid w:val="32CC42F0"/>
    <w:rsid w:val="32DA370D"/>
    <w:rsid w:val="339A4C4A"/>
    <w:rsid w:val="345C0152"/>
    <w:rsid w:val="34E16A01"/>
    <w:rsid w:val="3586782D"/>
    <w:rsid w:val="35D722AB"/>
    <w:rsid w:val="35ED6974"/>
    <w:rsid w:val="365455C3"/>
    <w:rsid w:val="38291A84"/>
    <w:rsid w:val="388859B9"/>
    <w:rsid w:val="3BC85286"/>
    <w:rsid w:val="3BD2233B"/>
    <w:rsid w:val="3BDA2B5B"/>
    <w:rsid w:val="43283580"/>
    <w:rsid w:val="46A97124"/>
    <w:rsid w:val="475415C3"/>
    <w:rsid w:val="48021D9D"/>
    <w:rsid w:val="4BA16241"/>
    <w:rsid w:val="4CB15087"/>
    <w:rsid w:val="4ED76BC1"/>
    <w:rsid w:val="4ED9101A"/>
    <w:rsid w:val="4F6D6A9E"/>
    <w:rsid w:val="4FC6709B"/>
    <w:rsid w:val="4FCC3F86"/>
    <w:rsid w:val="4FE87012"/>
    <w:rsid w:val="500C0470"/>
    <w:rsid w:val="524734C2"/>
    <w:rsid w:val="537D2012"/>
    <w:rsid w:val="53AD37D1"/>
    <w:rsid w:val="54C92693"/>
    <w:rsid w:val="5523289A"/>
    <w:rsid w:val="56506B5F"/>
    <w:rsid w:val="57F624E8"/>
    <w:rsid w:val="57FE534E"/>
    <w:rsid w:val="58B8779D"/>
    <w:rsid w:val="5DBF75D6"/>
    <w:rsid w:val="60344652"/>
    <w:rsid w:val="63E15DFA"/>
    <w:rsid w:val="64F1206D"/>
    <w:rsid w:val="656211BC"/>
    <w:rsid w:val="663D14D0"/>
    <w:rsid w:val="66482160"/>
    <w:rsid w:val="6707572C"/>
    <w:rsid w:val="670C091A"/>
    <w:rsid w:val="675863D3"/>
    <w:rsid w:val="67D363A2"/>
    <w:rsid w:val="68064E3F"/>
    <w:rsid w:val="6A303637"/>
    <w:rsid w:val="6A957101"/>
    <w:rsid w:val="6B01136F"/>
    <w:rsid w:val="6D6E2363"/>
    <w:rsid w:val="6D7E469D"/>
    <w:rsid w:val="6E2E64D7"/>
    <w:rsid w:val="6F174DC6"/>
    <w:rsid w:val="6FA260E1"/>
    <w:rsid w:val="6FBA38B6"/>
    <w:rsid w:val="70CB30DF"/>
    <w:rsid w:val="71325EE7"/>
    <w:rsid w:val="723A676B"/>
    <w:rsid w:val="72F52EB3"/>
    <w:rsid w:val="732F4B67"/>
    <w:rsid w:val="750E32E6"/>
    <w:rsid w:val="75146B4C"/>
    <w:rsid w:val="756D1947"/>
    <w:rsid w:val="758F7B28"/>
    <w:rsid w:val="766021B7"/>
    <w:rsid w:val="77C35AEB"/>
    <w:rsid w:val="781431F8"/>
    <w:rsid w:val="79766B8D"/>
    <w:rsid w:val="7B21296B"/>
    <w:rsid w:val="7CD37BD2"/>
    <w:rsid w:val="7D595147"/>
    <w:rsid w:val="7DEE7639"/>
    <w:rsid w:val="7E6479BE"/>
    <w:rsid w:val="7EB117A1"/>
    <w:rsid w:val="7EF8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676</Words>
  <Characters>751</Characters>
  <Lines>0</Lines>
  <Paragraphs>0</Paragraphs>
  <TotalTime>1</TotalTime>
  <ScaleCrop>false</ScaleCrop>
  <LinksUpToDate>false</LinksUpToDate>
  <CharactersWithSpaces>761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2021-11-29T06:32:00Z</dcterms:created>
  <dc:creator>Lenovo</dc:creator>
  <cp:lastModifiedBy>邱晏华</cp:lastModifiedBy>
  <cp:lastPrinted>2022-05-14T02:17:00Z</cp:lastPrinted>
  <dcterms:modified xsi:type="dcterms:W3CDTF">2022-05-24T12:12:59Z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A8F7FEF55C5E415EA7174751F855BDAA</vt:lpwstr>
  </property>
</Properties>
</file>