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  <w:t>课程思政教学竞赛课堂教学设计表</w:t>
      </w:r>
    </w:p>
    <w:bookmarkEnd w:id="0"/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4786"/>
        <w:gridCol w:w="1417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课程名称</w:t>
            </w:r>
          </w:p>
        </w:tc>
        <w:tc>
          <w:tcPr>
            <w:tcW w:w="4786" w:type="dxa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学  时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napToGrid w:val="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课程类别</w:t>
            </w:r>
          </w:p>
        </w:tc>
        <w:tc>
          <w:tcPr>
            <w:tcW w:w="797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（说明：专业课程、通识课程等等。）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教学内容</w:t>
            </w:r>
          </w:p>
        </w:tc>
        <w:tc>
          <w:tcPr>
            <w:tcW w:w="7974" w:type="dxa"/>
            <w:gridSpan w:val="3"/>
            <w:noWrap w:val="0"/>
            <w:vAlign w:val="center"/>
          </w:tcPr>
          <w:p>
            <w:pPr>
              <w:snapToGrid w:val="0"/>
              <w:ind w:firstLine="240" w:firstLineChars="1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简要说明即可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教学目标</w:t>
            </w:r>
          </w:p>
        </w:tc>
        <w:tc>
          <w:tcPr>
            <w:tcW w:w="7974" w:type="dxa"/>
            <w:gridSpan w:val="3"/>
            <w:noWrap w:val="0"/>
            <w:vAlign w:val="center"/>
          </w:tcPr>
          <w:p>
            <w:pPr>
              <w:snapToGrid w:val="0"/>
              <w:rPr>
                <w:color w:val="000000"/>
                <w:sz w:val="24"/>
                <w:u w:val="single"/>
              </w:rPr>
            </w:pPr>
            <w:r>
              <w:rPr>
                <w:bCs/>
                <w:color w:val="000000"/>
                <w:sz w:val="24"/>
              </w:rPr>
              <w:t>（</w:t>
            </w:r>
            <w:r>
              <w:rPr>
                <w:color w:val="000000"/>
                <w:sz w:val="24"/>
              </w:rPr>
              <w:t>说明：需涵盖“课程思政”的教学目标，即课程的育人目标。）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“课程思政”</w:t>
            </w:r>
          </w:p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教育内容</w:t>
            </w:r>
          </w:p>
        </w:tc>
        <w:tc>
          <w:tcPr>
            <w:tcW w:w="7974" w:type="dxa"/>
            <w:gridSpan w:val="3"/>
            <w:noWrap w:val="0"/>
            <w:vAlign w:val="center"/>
          </w:tcPr>
          <w:p>
            <w:pPr>
              <w:snapToGrid w:val="0"/>
              <w:ind w:firstLine="240" w:firstLineChars="10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教学方法</w:t>
            </w:r>
          </w:p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与举措</w:t>
            </w:r>
          </w:p>
        </w:tc>
        <w:tc>
          <w:tcPr>
            <w:tcW w:w="7974" w:type="dxa"/>
            <w:gridSpan w:val="3"/>
            <w:noWrap w:val="0"/>
            <w:vAlign w:val="center"/>
          </w:tcPr>
          <w:p>
            <w:pPr>
              <w:snapToGrid w:val="0"/>
              <w:ind w:firstLine="240" w:firstLineChars="100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（说明：需涵盖达到“课程思政”教学目标和完成其教育内容要求所采取的教学方法与具体举措。）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教学实施过程</w:t>
            </w:r>
          </w:p>
        </w:tc>
        <w:tc>
          <w:tcPr>
            <w:tcW w:w="7974" w:type="dxa"/>
            <w:gridSpan w:val="3"/>
            <w:noWrap w:val="0"/>
            <w:vAlign w:val="center"/>
          </w:tcPr>
          <w:p>
            <w:pPr>
              <w:snapToGrid w:val="0"/>
              <w:ind w:firstLine="240" w:firstLineChars="100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（说明：需有详细的步骤说明如何在每个环节落实其教学设计。</w:t>
            </w:r>
            <w:r>
              <w:rPr>
                <w:rFonts w:hint="eastAsia"/>
                <w:bCs/>
                <w:color w:val="000000"/>
                <w:sz w:val="24"/>
              </w:rPr>
              <w:t>可加页</w:t>
            </w:r>
            <w:r>
              <w:rPr>
                <w:bCs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教学反思</w:t>
            </w:r>
          </w:p>
        </w:tc>
        <w:tc>
          <w:tcPr>
            <w:tcW w:w="7974" w:type="dxa"/>
            <w:gridSpan w:val="3"/>
            <w:noWrap w:val="0"/>
            <w:vAlign w:val="center"/>
          </w:tcPr>
          <w:p>
            <w:pPr>
              <w:snapToGrid w:val="0"/>
              <w:ind w:firstLine="240" w:firstLineChars="10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使用到的教学资</w:t>
            </w:r>
            <w:r>
              <w:rPr>
                <w:rFonts w:hint="eastAsia"/>
                <w:bCs/>
                <w:color w:val="000000"/>
                <w:sz w:val="24"/>
              </w:rPr>
              <w:t>　　　　</w:t>
            </w:r>
            <w:r>
              <w:rPr>
                <w:bCs/>
                <w:color w:val="000000"/>
                <w:sz w:val="24"/>
              </w:rPr>
              <w:t>源</w:t>
            </w:r>
          </w:p>
        </w:tc>
        <w:tc>
          <w:tcPr>
            <w:tcW w:w="7974" w:type="dxa"/>
            <w:gridSpan w:val="3"/>
            <w:noWrap w:val="0"/>
            <w:vAlign w:val="center"/>
          </w:tcPr>
          <w:p>
            <w:pPr>
              <w:snapToGrid w:val="0"/>
              <w:ind w:firstLine="240" w:firstLineChars="100"/>
              <w:rPr>
                <w:color w:val="000000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MTM4OWRhYTMzZmU3MjAyOWQxNjI2Y2ExZDllYWUifQ=="/>
  </w:docVars>
  <w:rsids>
    <w:rsidRoot w:val="6C532BE7"/>
    <w:rsid w:val="13495453"/>
    <w:rsid w:val="5FAE33E4"/>
    <w:rsid w:val="6C53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2022-10-16T01:38:00Z</dcterms:created>
  <dc:creator>Administrator</dc:creator>
  <cp:lastModifiedBy>Administrator</cp:lastModifiedBy>
  <dcterms:modified xsi:type="dcterms:W3CDTF">2022-10-16T01:38:34Z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C77EBF28CA4E40E18FD64B808D1120F7</vt:lpwstr>
  </property>
</Properties>
</file>