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035DF">
      <w:pPr>
        <w:pStyle w:val="2"/>
        <w:spacing w:before="195" w:line="222" w:lineRule="auto"/>
        <w:jc w:val="center"/>
        <w:outlineLvl w:val="1"/>
        <w:rPr>
          <w:sz w:val="31"/>
          <w:szCs w:val="31"/>
        </w:rPr>
      </w:pPr>
      <w:bookmarkStart w:id="0" w:name="_GoBack"/>
      <w:bookmarkEnd w:id="0"/>
      <w:r>
        <w:rPr>
          <w:rFonts w:hint="eastAsia"/>
          <w:b/>
          <w:bCs/>
          <w:spacing w:val="8"/>
          <w:sz w:val="31"/>
          <w:szCs w:val="31"/>
          <w:lang w:val="en-US" w:eastAsia="zh-CN"/>
        </w:rPr>
        <w:t>智慧课程教学案例</w:t>
      </w:r>
      <w:r>
        <w:rPr>
          <w:b/>
          <w:bCs/>
          <w:spacing w:val="8"/>
          <w:sz w:val="31"/>
          <w:szCs w:val="31"/>
        </w:rPr>
        <w:t>评分标准</w:t>
      </w:r>
    </w:p>
    <w:p w14:paraId="1C9A21ED">
      <w:pPr>
        <w:spacing w:line="201" w:lineRule="exact"/>
      </w:pPr>
    </w:p>
    <w:tbl>
      <w:tblPr>
        <w:tblStyle w:val="6"/>
        <w:tblW w:w="8365" w:type="dxa"/>
        <w:tblInd w:w="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274"/>
        <w:gridCol w:w="5815"/>
      </w:tblGrid>
      <w:tr w14:paraId="590DA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76" w:type="dxa"/>
            <w:vAlign w:val="top"/>
          </w:tcPr>
          <w:p w14:paraId="55C20F27">
            <w:pPr>
              <w:pStyle w:val="5"/>
              <w:spacing w:before="137" w:line="219" w:lineRule="auto"/>
              <w:ind w:left="230"/>
            </w:pPr>
            <w:r>
              <w:rPr>
                <w:b/>
                <w:bCs/>
                <w:spacing w:val="-6"/>
              </w:rPr>
              <w:t>一级指标</w:t>
            </w:r>
          </w:p>
        </w:tc>
        <w:tc>
          <w:tcPr>
            <w:tcW w:w="1274" w:type="dxa"/>
            <w:vAlign w:val="top"/>
          </w:tcPr>
          <w:p w14:paraId="0E9E4D82">
            <w:pPr>
              <w:pStyle w:val="5"/>
              <w:spacing w:before="137" w:line="219" w:lineRule="auto"/>
              <w:ind w:left="232"/>
            </w:pPr>
            <w:r>
              <w:rPr>
                <w:b/>
                <w:bCs/>
                <w:spacing w:val="-6"/>
              </w:rPr>
              <w:t>二级指标</w:t>
            </w:r>
          </w:p>
        </w:tc>
        <w:tc>
          <w:tcPr>
            <w:tcW w:w="5815" w:type="dxa"/>
            <w:vAlign w:val="top"/>
          </w:tcPr>
          <w:p w14:paraId="46C22C2C">
            <w:pPr>
              <w:pStyle w:val="5"/>
              <w:spacing w:before="137" w:line="219" w:lineRule="auto"/>
              <w:ind w:left="2498"/>
            </w:pPr>
            <w:r>
              <w:rPr>
                <w:b/>
                <w:bCs/>
                <w:spacing w:val="-5"/>
              </w:rPr>
              <w:t>评价要点</w:t>
            </w:r>
          </w:p>
        </w:tc>
      </w:tr>
      <w:tr w14:paraId="536B7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276" w:type="dxa"/>
            <w:vMerge w:val="restart"/>
            <w:tcBorders>
              <w:bottom w:val="nil"/>
            </w:tcBorders>
            <w:vAlign w:val="top"/>
          </w:tcPr>
          <w:p w14:paraId="520181E4">
            <w:pPr>
              <w:spacing w:line="258" w:lineRule="auto"/>
              <w:rPr>
                <w:rFonts w:ascii="Arial"/>
                <w:sz w:val="21"/>
              </w:rPr>
            </w:pPr>
          </w:p>
          <w:p w14:paraId="709CCFBF">
            <w:pPr>
              <w:spacing w:line="259" w:lineRule="auto"/>
              <w:rPr>
                <w:rFonts w:ascii="Arial"/>
                <w:sz w:val="21"/>
              </w:rPr>
            </w:pPr>
          </w:p>
          <w:p w14:paraId="455927D1">
            <w:pPr>
              <w:spacing w:line="259" w:lineRule="auto"/>
              <w:rPr>
                <w:rFonts w:ascii="Arial"/>
                <w:sz w:val="21"/>
              </w:rPr>
            </w:pPr>
          </w:p>
          <w:p w14:paraId="0145C90D">
            <w:pPr>
              <w:spacing w:line="259" w:lineRule="auto"/>
              <w:rPr>
                <w:rFonts w:ascii="Arial"/>
                <w:sz w:val="21"/>
              </w:rPr>
            </w:pPr>
          </w:p>
          <w:p w14:paraId="2D7DBFD7">
            <w:pPr>
              <w:pStyle w:val="5"/>
              <w:spacing w:before="68" w:line="219" w:lineRule="auto"/>
              <w:ind w:left="125"/>
            </w:pPr>
            <w:r>
              <w:rPr>
                <w:spacing w:val="-3"/>
              </w:rPr>
              <w:t>理念与目标</w:t>
            </w:r>
          </w:p>
          <w:p w14:paraId="2B216C85">
            <w:pPr>
              <w:pStyle w:val="5"/>
              <w:spacing w:before="158" w:line="221" w:lineRule="auto"/>
              <w:ind w:left="230"/>
            </w:pPr>
            <w:r>
              <w:rPr>
                <w:spacing w:val="-4"/>
              </w:rPr>
              <w:t>（20分）</w:t>
            </w:r>
          </w:p>
        </w:tc>
        <w:tc>
          <w:tcPr>
            <w:tcW w:w="1274" w:type="dxa"/>
            <w:vAlign w:val="top"/>
          </w:tcPr>
          <w:p w14:paraId="636AA439">
            <w:pPr>
              <w:pStyle w:val="5"/>
              <w:spacing w:before="281" w:line="220" w:lineRule="auto"/>
              <w:ind w:left="227"/>
            </w:pPr>
            <w:r>
              <w:rPr>
                <w:spacing w:val="-3"/>
              </w:rPr>
              <w:t>教学理念</w:t>
            </w:r>
          </w:p>
        </w:tc>
        <w:tc>
          <w:tcPr>
            <w:tcW w:w="5815" w:type="dxa"/>
            <w:vAlign w:val="top"/>
          </w:tcPr>
          <w:p w14:paraId="12C0ED23">
            <w:pPr>
              <w:pStyle w:val="5"/>
              <w:spacing w:before="77" w:line="360" w:lineRule="auto"/>
              <w:ind w:left="126" w:right="237" w:hanging="5"/>
            </w:pPr>
            <w:r>
              <w:rPr>
                <w:spacing w:val="-1"/>
              </w:rPr>
              <w:t>体现智慧教学与“以人为本”、“以学生为中心”等教学理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念融合，注重技术伦理，引导学生学会学习。</w:t>
            </w:r>
          </w:p>
        </w:tc>
      </w:tr>
      <w:tr w14:paraId="4EC1C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 w14:paraId="7A680846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4FD698E">
            <w:pPr>
              <w:pStyle w:val="5"/>
              <w:spacing w:before="235" w:line="218" w:lineRule="auto"/>
              <w:ind w:left="236"/>
            </w:pPr>
            <w:r>
              <w:rPr>
                <w:spacing w:val="-5"/>
              </w:rPr>
              <w:t>需求分析</w:t>
            </w:r>
          </w:p>
        </w:tc>
        <w:tc>
          <w:tcPr>
            <w:tcW w:w="5815" w:type="dxa"/>
            <w:vAlign w:val="top"/>
          </w:tcPr>
          <w:p w14:paraId="7A460B29">
            <w:pPr>
              <w:pStyle w:val="5"/>
              <w:spacing w:before="30" w:line="344" w:lineRule="auto"/>
              <w:ind w:left="123" w:right="236"/>
            </w:pPr>
            <w:r>
              <w:rPr>
                <w:spacing w:val="-1"/>
              </w:rPr>
              <w:t>分析课程定位、社会需求、学情等，深入剖析AI技术应用之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前本课程存在的问题，为课程设计奠定基础。</w:t>
            </w:r>
          </w:p>
        </w:tc>
      </w:tr>
      <w:tr w14:paraId="53CF9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276" w:type="dxa"/>
            <w:vMerge w:val="continue"/>
            <w:tcBorders>
              <w:top w:val="nil"/>
            </w:tcBorders>
            <w:vAlign w:val="top"/>
          </w:tcPr>
          <w:p w14:paraId="5D095141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CC961F7">
            <w:pPr>
              <w:spacing w:line="369" w:lineRule="auto"/>
              <w:rPr>
                <w:rFonts w:ascii="Arial"/>
                <w:sz w:val="21"/>
              </w:rPr>
            </w:pPr>
          </w:p>
          <w:p w14:paraId="26412BAB">
            <w:pPr>
              <w:pStyle w:val="5"/>
              <w:spacing w:before="68" w:line="218" w:lineRule="auto"/>
              <w:ind w:left="228"/>
            </w:pPr>
            <w:r>
              <w:rPr>
                <w:spacing w:val="-3"/>
              </w:rPr>
              <w:t>课程目标</w:t>
            </w:r>
          </w:p>
        </w:tc>
        <w:tc>
          <w:tcPr>
            <w:tcW w:w="5815" w:type="dxa"/>
            <w:vAlign w:val="top"/>
          </w:tcPr>
          <w:p w14:paraId="07C025FF">
            <w:pPr>
              <w:pStyle w:val="5"/>
              <w:spacing w:before="31" w:line="348" w:lineRule="auto"/>
              <w:ind w:left="122" w:right="236" w:hanging="1"/>
              <w:jc w:val="both"/>
            </w:pPr>
            <w:r>
              <w:rPr>
                <w:spacing w:val="-1"/>
              </w:rPr>
              <w:t>课程目标符合学校办学定位、社会需求、学科理论发展、学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生未来发展，具有前瞻性和引领性，反映人工智能所带来的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影响。</w:t>
            </w:r>
          </w:p>
        </w:tc>
      </w:tr>
      <w:tr w14:paraId="614C1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276" w:type="dxa"/>
            <w:vMerge w:val="restart"/>
            <w:tcBorders>
              <w:bottom w:val="nil"/>
            </w:tcBorders>
            <w:vAlign w:val="top"/>
          </w:tcPr>
          <w:p w14:paraId="23D3F4D6">
            <w:pPr>
              <w:spacing w:line="289" w:lineRule="auto"/>
              <w:rPr>
                <w:rFonts w:ascii="Arial"/>
                <w:sz w:val="21"/>
              </w:rPr>
            </w:pPr>
          </w:p>
          <w:p w14:paraId="55A81459">
            <w:pPr>
              <w:spacing w:line="289" w:lineRule="auto"/>
              <w:rPr>
                <w:rFonts w:ascii="Arial"/>
                <w:sz w:val="21"/>
              </w:rPr>
            </w:pPr>
          </w:p>
          <w:p w14:paraId="01F14263">
            <w:pPr>
              <w:pStyle w:val="5"/>
              <w:spacing w:before="68" w:line="219" w:lineRule="auto"/>
              <w:ind w:left="149"/>
            </w:pPr>
            <w:r>
              <w:rPr>
                <w:spacing w:val="-8"/>
              </w:rPr>
              <w:t>内容与资源</w:t>
            </w:r>
          </w:p>
          <w:p w14:paraId="41DFBA67">
            <w:pPr>
              <w:pStyle w:val="5"/>
              <w:spacing w:before="158" w:line="221" w:lineRule="auto"/>
              <w:ind w:left="230"/>
            </w:pPr>
            <w:r>
              <w:rPr>
                <w:spacing w:val="-4"/>
              </w:rPr>
              <w:t>（30分）</w:t>
            </w:r>
          </w:p>
        </w:tc>
        <w:tc>
          <w:tcPr>
            <w:tcW w:w="1274" w:type="dxa"/>
            <w:vAlign w:val="top"/>
          </w:tcPr>
          <w:p w14:paraId="72F98B4E">
            <w:pPr>
              <w:pStyle w:val="5"/>
              <w:spacing w:before="237" w:line="217" w:lineRule="auto"/>
              <w:ind w:left="148"/>
            </w:pPr>
            <w:r>
              <w:rPr>
                <w:spacing w:val="-8"/>
              </w:rPr>
              <w:t>内容选择及</w:t>
            </w:r>
          </w:p>
          <w:p w14:paraId="5671371E">
            <w:pPr>
              <w:pStyle w:val="5"/>
              <w:spacing w:before="161" w:line="223" w:lineRule="auto"/>
              <w:ind w:left="438"/>
            </w:pPr>
            <w:r>
              <w:rPr>
                <w:spacing w:val="-4"/>
              </w:rPr>
              <w:t>组织</w:t>
            </w:r>
          </w:p>
        </w:tc>
        <w:tc>
          <w:tcPr>
            <w:tcW w:w="5815" w:type="dxa"/>
            <w:vAlign w:val="top"/>
          </w:tcPr>
          <w:p w14:paraId="5B891068">
            <w:pPr>
              <w:pStyle w:val="5"/>
              <w:spacing w:before="32" w:line="348" w:lineRule="auto"/>
              <w:ind w:left="121" w:right="237"/>
            </w:pPr>
            <w:r>
              <w:rPr>
                <w:spacing w:val="-3"/>
              </w:rPr>
              <w:t>基于课程目标选择内容，可融入“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四新</w:t>
            </w:r>
            <w:r>
              <w:rPr>
                <w:spacing w:val="-77"/>
              </w:rPr>
              <w:t xml:space="preserve"> </w:t>
            </w:r>
            <w:r>
              <w:rPr>
                <w:spacing w:val="-3"/>
              </w:rPr>
              <w:t>”、学科发展变化、</w:t>
            </w:r>
            <w:r>
              <w:t xml:space="preserve"> </w:t>
            </w:r>
            <w:r>
              <w:rPr>
                <w:spacing w:val="-1"/>
              </w:rPr>
              <w:t>科研成果、行业前沿及社会真实案例等。能基于一定的逻辑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、顺序或学生认知过程来合理组织内容，可构建知识图谱。</w:t>
            </w:r>
          </w:p>
        </w:tc>
      </w:tr>
      <w:tr w14:paraId="456C6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276" w:type="dxa"/>
            <w:vMerge w:val="continue"/>
            <w:tcBorders>
              <w:top w:val="nil"/>
            </w:tcBorders>
            <w:vAlign w:val="top"/>
          </w:tcPr>
          <w:p w14:paraId="07EF84E0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8DFC1A7">
            <w:pPr>
              <w:spacing w:line="371" w:lineRule="auto"/>
              <w:rPr>
                <w:rFonts w:ascii="Arial"/>
                <w:sz w:val="21"/>
              </w:rPr>
            </w:pPr>
          </w:p>
          <w:p w14:paraId="46B8AE7C">
            <w:pPr>
              <w:pStyle w:val="5"/>
              <w:spacing w:before="68" w:line="221" w:lineRule="auto"/>
              <w:ind w:left="238"/>
            </w:pPr>
            <w:r>
              <w:rPr>
                <w:spacing w:val="-6"/>
              </w:rPr>
              <w:t>资源建设</w:t>
            </w:r>
          </w:p>
        </w:tc>
        <w:tc>
          <w:tcPr>
            <w:tcW w:w="5815" w:type="dxa"/>
            <w:vAlign w:val="top"/>
          </w:tcPr>
          <w:p w14:paraId="5EF9A92C">
            <w:pPr>
              <w:pStyle w:val="5"/>
              <w:spacing w:before="32" w:line="348" w:lineRule="auto"/>
              <w:ind w:left="123" w:right="237" w:hanging="2"/>
              <w:jc w:val="both"/>
            </w:pPr>
            <w:r>
              <w:rPr>
                <w:spacing w:val="-1"/>
              </w:rPr>
              <w:t>使用多模态教学资源，鼓励基于AI生成部分资源，促进学生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结构化理解，能够满足学生多样化的学习需求，注重资源的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可用性、便捷性、必要性等。</w:t>
            </w:r>
          </w:p>
        </w:tc>
      </w:tr>
      <w:tr w14:paraId="47DD7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1276" w:type="dxa"/>
            <w:vMerge w:val="restart"/>
            <w:tcBorders>
              <w:bottom w:val="nil"/>
            </w:tcBorders>
            <w:vAlign w:val="top"/>
          </w:tcPr>
          <w:p w14:paraId="34278787">
            <w:pPr>
              <w:spacing w:line="246" w:lineRule="auto"/>
              <w:rPr>
                <w:rFonts w:ascii="Arial"/>
                <w:sz w:val="21"/>
              </w:rPr>
            </w:pPr>
          </w:p>
          <w:p w14:paraId="2FC00E7A">
            <w:pPr>
              <w:spacing w:line="246" w:lineRule="auto"/>
              <w:rPr>
                <w:rFonts w:ascii="Arial"/>
                <w:sz w:val="21"/>
              </w:rPr>
            </w:pPr>
          </w:p>
          <w:p w14:paraId="56135E91">
            <w:pPr>
              <w:spacing w:line="247" w:lineRule="auto"/>
              <w:rPr>
                <w:rFonts w:ascii="Arial"/>
                <w:sz w:val="21"/>
              </w:rPr>
            </w:pPr>
          </w:p>
          <w:p w14:paraId="3A88D0FE">
            <w:pPr>
              <w:spacing w:line="247" w:lineRule="auto"/>
              <w:rPr>
                <w:rFonts w:ascii="Arial"/>
                <w:sz w:val="21"/>
              </w:rPr>
            </w:pPr>
          </w:p>
          <w:p w14:paraId="0FE8DD74">
            <w:pPr>
              <w:pStyle w:val="5"/>
              <w:spacing w:before="68" w:line="219" w:lineRule="auto"/>
              <w:ind w:left="229"/>
            </w:pPr>
            <w:r>
              <w:rPr>
                <w:spacing w:val="-3"/>
              </w:rPr>
              <w:t>教学实施</w:t>
            </w:r>
          </w:p>
          <w:p w14:paraId="401AC626">
            <w:pPr>
              <w:pStyle w:val="5"/>
              <w:spacing w:before="158" w:line="221" w:lineRule="auto"/>
              <w:ind w:left="230"/>
            </w:pPr>
            <w:r>
              <w:rPr>
                <w:spacing w:val="-4"/>
              </w:rPr>
              <w:t>（30分）</w:t>
            </w:r>
          </w:p>
        </w:tc>
        <w:tc>
          <w:tcPr>
            <w:tcW w:w="1274" w:type="dxa"/>
            <w:vAlign w:val="top"/>
          </w:tcPr>
          <w:p w14:paraId="4B414449">
            <w:pPr>
              <w:spacing w:line="287" w:lineRule="auto"/>
              <w:rPr>
                <w:rFonts w:ascii="Arial"/>
                <w:sz w:val="21"/>
              </w:rPr>
            </w:pPr>
          </w:p>
          <w:p w14:paraId="05C9F0FF">
            <w:pPr>
              <w:spacing w:line="288" w:lineRule="auto"/>
              <w:rPr>
                <w:rFonts w:ascii="Arial"/>
                <w:sz w:val="21"/>
              </w:rPr>
            </w:pPr>
          </w:p>
          <w:p w14:paraId="190FB0AB">
            <w:pPr>
              <w:pStyle w:val="5"/>
              <w:spacing w:before="68" w:line="220" w:lineRule="auto"/>
              <w:ind w:left="227"/>
            </w:pPr>
            <w:r>
              <w:rPr>
                <w:spacing w:val="-3"/>
              </w:rPr>
              <w:t>教学方法</w:t>
            </w:r>
          </w:p>
        </w:tc>
        <w:tc>
          <w:tcPr>
            <w:tcW w:w="5815" w:type="dxa"/>
            <w:vAlign w:val="top"/>
          </w:tcPr>
          <w:p w14:paraId="53275A3A">
            <w:pPr>
              <w:pStyle w:val="5"/>
              <w:spacing w:before="31" w:line="351" w:lineRule="auto"/>
              <w:ind w:left="122" w:right="133" w:hanging="1"/>
              <w:jc w:val="both"/>
            </w:pPr>
            <w:r>
              <w:rPr>
                <w:spacing w:val="-1"/>
              </w:rPr>
              <w:t>基于课程目标和教学内容，选择合适的理论框架构建教学模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型，在教学中创造性地应用AI技术，实施主动学习策略，促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进学生自主学习，构建“师-生-机”共同体或“师-生-机-环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”四元互动生态。</w:t>
            </w:r>
          </w:p>
        </w:tc>
      </w:tr>
      <w:tr w14:paraId="33C84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276" w:type="dxa"/>
            <w:vMerge w:val="continue"/>
            <w:tcBorders>
              <w:top w:val="nil"/>
            </w:tcBorders>
            <w:vAlign w:val="top"/>
          </w:tcPr>
          <w:p w14:paraId="1BEF621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43A47BD">
            <w:pPr>
              <w:spacing w:line="372" w:lineRule="auto"/>
              <w:rPr>
                <w:rFonts w:ascii="Arial"/>
                <w:sz w:val="21"/>
              </w:rPr>
            </w:pPr>
          </w:p>
          <w:p w14:paraId="49FDD6DC">
            <w:pPr>
              <w:pStyle w:val="5"/>
              <w:spacing w:before="69" w:line="220" w:lineRule="auto"/>
              <w:ind w:left="227"/>
            </w:pPr>
            <w:r>
              <w:rPr>
                <w:spacing w:val="-3"/>
              </w:rPr>
              <w:t>教学流程</w:t>
            </w:r>
          </w:p>
        </w:tc>
        <w:tc>
          <w:tcPr>
            <w:tcW w:w="5815" w:type="dxa"/>
            <w:vAlign w:val="top"/>
          </w:tcPr>
          <w:p w14:paraId="614FC08F">
            <w:pPr>
              <w:pStyle w:val="5"/>
              <w:spacing w:before="32" w:line="348" w:lineRule="auto"/>
              <w:ind w:left="120" w:right="239" w:firstLine="13"/>
              <w:jc w:val="both"/>
            </w:pPr>
            <w:r>
              <w:rPr>
                <w:spacing w:val="-1"/>
              </w:rPr>
              <w:t>能够贯彻教学方法，进行AI支持流程设计、基于AI的数据分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析与决策，形成具有课程特色的、有清晰逻辑主线的混合式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教学流程，实现个性化学习。</w:t>
            </w:r>
          </w:p>
        </w:tc>
      </w:tr>
      <w:tr w14:paraId="1DDEA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1276" w:type="dxa"/>
            <w:vMerge w:val="restart"/>
            <w:tcBorders>
              <w:bottom w:val="nil"/>
            </w:tcBorders>
            <w:vAlign w:val="top"/>
          </w:tcPr>
          <w:p w14:paraId="21C9FE4D">
            <w:pPr>
              <w:spacing w:line="247" w:lineRule="auto"/>
              <w:rPr>
                <w:rFonts w:ascii="Arial"/>
                <w:sz w:val="21"/>
              </w:rPr>
            </w:pPr>
          </w:p>
          <w:p w14:paraId="2D19A23D">
            <w:pPr>
              <w:spacing w:line="247" w:lineRule="auto"/>
              <w:rPr>
                <w:rFonts w:ascii="Arial"/>
                <w:sz w:val="21"/>
              </w:rPr>
            </w:pPr>
          </w:p>
          <w:p w14:paraId="650280E4">
            <w:pPr>
              <w:spacing w:line="247" w:lineRule="auto"/>
              <w:rPr>
                <w:rFonts w:ascii="Arial"/>
                <w:sz w:val="21"/>
              </w:rPr>
            </w:pPr>
          </w:p>
          <w:p w14:paraId="2280A64F">
            <w:pPr>
              <w:spacing w:line="247" w:lineRule="auto"/>
              <w:rPr>
                <w:rFonts w:ascii="Arial"/>
                <w:sz w:val="21"/>
              </w:rPr>
            </w:pPr>
          </w:p>
          <w:p w14:paraId="48849EDC">
            <w:pPr>
              <w:pStyle w:val="5"/>
              <w:spacing w:before="68" w:line="218" w:lineRule="auto"/>
              <w:ind w:left="230"/>
            </w:pPr>
            <w:r>
              <w:rPr>
                <w:spacing w:val="-3"/>
              </w:rPr>
              <w:t>课程评价</w:t>
            </w:r>
          </w:p>
          <w:p w14:paraId="4DE1AE05">
            <w:pPr>
              <w:pStyle w:val="5"/>
              <w:spacing w:before="159" w:line="221" w:lineRule="auto"/>
              <w:ind w:left="230"/>
            </w:pPr>
            <w:r>
              <w:rPr>
                <w:spacing w:val="-4"/>
              </w:rPr>
              <w:t>（20分）</w:t>
            </w:r>
          </w:p>
        </w:tc>
        <w:tc>
          <w:tcPr>
            <w:tcW w:w="1274" w:type="dxa"/>
            <w:vAlign w:val="top"/>
          </w:tcPr>
          <w:p w14:paraId="05E3A458">
            <w:pPr>
              <w:spacing w:line="287" w:lineRule="auto"/>
              <w:rPr>
                <w:rFonts w:ascii="Arial"/>
                <w:sz w:val="21"/>
              </w:rPr>
            </w:pPr>
          </w:p>
          <w:p w14:paraId="33F24D56">
            <w:pPr>
              <w:spacing w:line="287" w:lineRule="auto"/>
              <w:rPr>
                <w:rFonts w:ascii="Arial"/>
                <w:sz w:val="21"/>
              </w:rPr>
            </w:pPr>
          </w:p>
          <w:p w14:paraId="336E6883">
            <w:pPr>
              <w:pStyle w:val="5"/>
              <w:spacing w:before="68" w:line="219" w:lineRule="auto"/>
              <w:ind w:left="228"/>
            </w:pPr>
            <w:r>
              <w:rPr>
                <w:spacing w:val="-3"/>
              </w:rPr>
              <w:t>评价方案</w:t>
            </w:r>
          </w:p>
        </w:tc>
        <w:tc>
          <w:tcPr>
            <w:tcW w:w="5815" w:type="dxa"/>
            <w:vAlign w:val="top"/>
          </w:tcPr>
          <w:p w14:paraId="7E368C79">
            <w:pPr>
              <w:pStyle w:val="5"/>
              <w:spacing w:before="31" w:line="351" w:lineRule="auto"/>
              <w:ind w:left="119" w:right="237" w:hanging="1"/>
              <w:jc w:val="both"/>
            </w:pPr>
            <w:r>
              <w:t>有效针对课程目标及每次课的教学目标开展</w:t>
            </w:r>
            <w:r>
              <w:rPr>
                <w:spacing w:val="-1"/>
              </w:rPr>
              <w:t>学习评价，有效</w:t>
            </w:r>
            <w:r>
              <w:t xml:space="preserve"> </w:t>
            </w:r>
            <w:r>
              <w:rPr>
                <w:spacing w:val="-1"/>
              </w:rPr>
              <w:t>发挥形成性评价和终结性评价的各自优势、主客观结合、评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价主体多元，可结合AI辅助考核，构建学生数字画像，体现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数据驱动的迭代优化。</w:t>
            </w:r>
          </w:p>
        </w:tc>
      </w:tr>
      <w:tr w14:paraId="1020B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276" w:type="dxa"/>
            <w:vMerge w:val="continue"/>
            <w:tcBorders>
              <w:top w:val="nil"/>
            </w:tcBorders>
            <w:vAlign w:val="top"/>
          </w:tcPr>
          <w:p w14:paraId="61BAEAAF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9C09ECA">
            <w:pPr>
              <w:spacing w:line="372" w:lineRule="auto"/>
              <w:rPr>
                <w:rFonts w:ascii="Arial"/>
                <w:sz w:val="21"/>
              </w:rPr>
            </w:pPr>
          </w:p>
          <w:p w14:paraId="03C8006E">
            <w:pPr>
              <w:pStyle w:val="5"/>
              <w:spacing w:before="68" w:line="219" w:lineRule="auto"/>
              <w:ind w:left="265"/>
            </w:pPr>
            <w:r>
              <w:rPr>
                <w:spacing w:val="-12"/>
              </w:rPr>
              <w:t>目标达成</w:t>
            </w:r>
          </w:p>
        </w:tc>
        <w:tc>
          <w:tcPr>
            <w:tcW w:w="5815" w:type="dxa"/>
            <w:vAlign w:val="top"/>
          </w:tcPr>
          <w:p w14:paraId="35FE8C14">
            <w:pPr>
              <w:pStyle w:val="5"/>
              <w:spacing w:before="34" w:line="349" w:lineRule="auto"/>
              <w:ind w:left="121" w:right="237" w:firstLine="11"/>
              <w:jc w:val="both"/>
            </w:pPr>
            <w:r>
              <w:rPr>
                <w:spacing w:val="-1"/>
              </w:rPr>
              <w:t>能够基于证据和数据开展合理分析，阐述学生知识、能力与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价值观的发展变化，以及课程目标的达成，能够体现智慧课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程的优势。</w:t>
            </w:r>
          </w:p>
        </w:tc>
      </w:tr>
    </w:tbl>
    <w:p w14:paraId="12BB44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921CD"/>
    <w:rsid w:val="15D9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2025-09-16T09:56:00Z</dcterms:created>
  <dc:creator>杨</dc:creator>
  <cp:lastModifiedBy>杨</cp:lastModifiedBy>
  <dcterms:modified xsi:type="dcterms:W3CDTF">2025-09-16T09:56:38Z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71DB916AE97A480AB8B09E011608AFA1_11</vt:lpwstr>
  </property>
  <property fmtid="{D5CDD505-2E9C-101B-9397-08002B2CF9AE}" pid="4" name="KSOTemplateDocerSaveRecord">
    <vt:lpwstr>eyJoZGlkIjoiYjk2ZTQ3MGNjMGMyZTNkMWNiZmZjNzU4MDUyNjlhNGUiLCJ1c2VySWQiOiIzMzc1NzA4ODIifQ==</vt:lpwstr>
  </property>
</Properties>
</file>