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AC45B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val="en-US" w:eastAsia="zh-CN"/>
        </w:rPr>
        <w:t>数学与统计</w:t>
      </w: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  <w:t>学院</w:t>
      </w: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eastAsia="zh-CN"/>
        </w:rPr>
        <w:t>2025-2026</w:t>
      </w: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  <w:t>学年</w:t>
      </w: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eastAsia="zh-CN"/>
        </w:rPr>
        <w:t>下</w:t>
      </w: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  <w:t>学期普通</w:t>
      </w:r>
    </w:p>
    <w:p w14:paraId="13BFF565">
      <w:pPr>
        <w:adjustRightInd w:val="0"/>
        <w:snapToGrid w:val="0"/>
        <w:jc w:val="center"/>
        <w:rPr>
          <w:rFonts w:ascii="方正小标宋简体" w:hAnsi="Calibri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  <w:t>本科学生转专业工作方案</w:t>
      </w:r>
    </w:p>
    <w:p w14:paraId="7585B93E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color w:val="auto"/>
          <w:sz w:val="32"/>
          <w:szCs w:val="32"/>
        </w:rPr>
      </w:pPr>
    </w:p>
    <w:p w14:paraId="209C1CB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根据学校《关于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学期普通本科学生转专业工作安排的通知》的精神，现制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定数学与统计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学院202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级学生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第二次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转专业工作方案，具体如下：</w:t>
      </w:r>
    </w:p>
    <w:p w14:paraId="5B5EEEED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一、转专业工作小组成员</w:t>
      </w:r>
    </w:p>
    <w:p w14:paraId="1E8967F2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林志红、肖海燕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</w:t>
      </w:r>
    </w:p>
    <w:p w14:paraId="59AC2ADF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成员：严国涛、吴新林、胡颖、李娜、胡慧、张宇、王芬、肖模艳、余江涛</w:t>
      </w:r>
    </w:p>
    <w:p w14:paraId="6F5AE950"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秘书：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邹晓燕、彭艳艳</w:t>
      </w:r>
    </w:p>
    <w:p w14:paraId="5C03681A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二、转专业对象及条件</w:t>
      </w:r>
    </w:p>
    <w:p w14:paraId="26E7EE19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符合学校教务处《关于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学期普通本科学生转专业工作安排的通知》中规定申请转专业对象及条件要求。</w:t>
      </w:r>
    </w:p>
    <w:p w14:paraId="2E914834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三、转专业考核方式</w:t>
      </w:r>
    </w:p>
    <w:p w14:paraId="55F0CC7F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数学与应用数学、应用统计学、数据计算及应用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专业的学生，必须参加学院组织的转专业考核，考核采取考核采取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笔试＋面试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+高考数学成绩”方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式进行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其中笔试分数占比7</w:t>
      </w:r>
      <w:r>
        <w:rPr>
          <w:rFonts w:ascii="仿宋_GB2312" w:hAnsi="Calibri" w:eastAsia="仿宋_GB2312" w:cs="Times New Roman"/>
          <w:color w:val="auto"/>
          <w:sz w:val="32"/>
          <w:szCs w:val="32"/>
        </w:rPr>
        <w:t>0%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，面试分数占比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ascii="仿宋_GB2312" w:hAnsi="Calibri" w:eastAsia="仿宋_GB2312" w:cs="Times New Roman"/>
          <w:color w:val="auto"/>
          <w:sz w:val="32"/>
          <w:szCs w:val="32"/>
        </w:rPr>
        <w:t>0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%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高考数学成绩占比10%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。</w:t>
      </w:r>
    </w:p>
    <w:p w14:paraId="2D7A2762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四、转专业考核内容</w:t>
      </w:r>
    </w:p>
    <w:p w14:paraId="26EF2125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1.笔试内容：</w:t>
      </w:r>
    </w:p>
    <w:p w14:paraId="613431D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(1)笔试考试科目为《高等数学》，考试内容为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高等数学相关知识，考试时间为90分钟，总分为100分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。</w:t>
      </w:r>
    </w:p>
    <w:p w14:paraId="3ED167BD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(2)参考教材为《高等数学》。</w:t>
      </w:r>
    </w:p>
    <w:p w14:paraId="489315A8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2.面试内容：</w:t>
      </w:r>
    </w:p>
    <w:p w14:paraId="0C40548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(1)学生陈述(高考情况，在原专业的学习、学习基础、主要优势等情况，申请转入我院的目的、志向，其他特长和能力等)。</w:t>
      </w:r>
    </w:p>
    <w:p w14:paraId="5DD40E97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(2)考核小组成员进行现场提问，考查学生的知识、思维和语言等综合表达能力，以及理想信念、学习态度等。</w:t>
      </w:r>
    </w:p>
    <w:p w14:paraId="3F14B64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面试总分100分，其中个人陈述不超过3分钟。除特长、优势的佐证材料外其他任何材料不得带入考场。</w:t>
      </w:r>
    </w:p>
    <w:p w14:paraId="60E7401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五、录取原则</w:t>
      </w:r>
    </w:p>
    <w:p w14:paraId="5A67D613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按照公开、公平、公正、择优录取的原则，学院依据转专业考核综合成绩从高到低进行排序，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在</w:t>
      </w:r>
      <w:bookmarkStart w:id="0" w:name="_GoBack"/>
      <w:bookmarkEnd w:id="0"/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计划数内且综合考核成绩不低于70分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转专业工作小组依据计划对符合条件的学生进行审核后，确定拟录取名单，提交教务处审查后公示。</w:t>
      </w:r>
    </w:p>
    <w:p w14:paraId="1870F6AB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六、工作程序及时间安排</w:t>
      </w:r>
    </w:p>
    <w:p w14:paraId="545C58C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按照教务处《关于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学期普通本科学生转专业工作安排的通知》办理程序及时间安排进行。</w:t>
      </w:r>
    </w:p>
    <w:p w14:paraId="48A59CD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七、咨询电话、地点</w:t>
      </w:r>
    </w:p>
    <w:p w14:paraId="39A4A347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咨询电话： 027-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52104681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</w:t>
      </w:r>
    </w:p>
    <w:p w14:paraId="3F4E8F43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地点：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10号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教学楼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10207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室</w:t>
      </w:r>
    </w:p>
    <w:p w14:paraId="7B821A4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 </w:t>
      </w:r>
    </w:p>
    <w:p w14:paraId="0B9D97A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       </w:t>
      </w:r>
    </w:p>
    <w:p w14:paraId="0E5A4FC8">
      <w:pPr>
        <w:spacing w:line="560" w:lineRule="exact"/>
        <w:ind w:firstLine="640" w:firstLineChars="200"/>
        <w:jc w:val="right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数学与统计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学院                                               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日</w:t>
      </w:r>
    </w:p>
    <w:p w14:paraId="0BF0F515">
      <w:pPr>
        <w:spacing w:line="560" w:lineRule="exact"/>
        <w:rPr>
          <w:rFonts w:hint="eastAsia" w:ascii="方正小标宋简体" w:hAnsi="Calibri" w:eastAsia="方正小标宋简体" w:cs="Times New Roman"/>
          <w:color w:val="auto"/>
          <w:sz w:val="40"/>
          <w:szCs w:val="40"/>
          <w:lang w:val="en-US" w:eastAsia="zh-CN"/>
        </w:rPr>
      </w:pPr>
    </w:p>
    <w:p w14:paraId="5E4BED87">
      <w:pPr>
        <w:adjustRightInd w:val="0"/>
        <w:snapToGrid w:val="0"/>
        <w:rPr>
          <w:rFonts w:ascii="仿宋_GB2312" w:hAnsi="Calibri" w:eastAsia="仿宋_GB2312" w:cs="Times New Roman"/>
          <w:color w:val="auto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105127A-8464-4294-A673-94A9F58C6D2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9EC4E05-1972-4E34-AE95-CACA9FAAF464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F5C8E72-05FC-430E-888A-F1225978209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3B1DF7BC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4D385CF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1FB5EC9A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2B7E810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676C2"/>
    <w:rsid w:val="00075874"/>
    <w:rsid w:val="00083BF1"/>
    <w:rsid w:val="000D1293"/>
    <w:rsid w:val="001315D9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B03BD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2615E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0F3B4F"/>
    <w:rsid w:val="01C238DF"/>
    <w:rsid w:val="03197BAC"/>
    <w:rsid w:val="037D0D0F"/>
    <w:rsid w:val="03F06728"/>
    <w:rsid w:val="0438160E"/>
    <w:rsid w:val="0609545B"/>
    <w:rsid w:val="06AB382D"/>
    <w:rsid w:val="0F2263D9"/>
    <w:rsid w:val="0F5A471F"/>
    <w:rsid w:val="116971D2"/>
    <w:rsid w:val="12497636"/>
    <w:rsid w:val="133E0D3B"/>
    <w:rsid w:val="13E718C7"/>
    <w:rsid w:val="17386F1F"/>
    <w:rsid w:val="18075128"/>
    <w:rsid w:val="19357A15"/>
    <w:rsid w:val="197E3621"/>
    <w:rsid w:val="1CCE0005"/>
    <w:rsid w:val="20A51982"/>
    <w:rsid w:val="215951FA"/>
    <w:rsid w:val="21B53E47"/>
    <w:rsid w:val="28DF567B"/>
    <w:rsid w:val="29E4351B"/>
    <w:rsid w:val="2A4C2445"/>
    <w:rsid w:val="2A752FC2"/>
    <w:rsid w:val="2B2661C9"/>
    <w:rsid w:val="2E371BDB"/>
    <w:rsid w:val="2EB6204B"/>
    <w:rsid w:val="32881493"/>
    <w:rsid w:val="32A55268"/>
    <w:rsid w:val="341E1EB3"/>
    <w:rsid w:val="351D3B8C"/>
    <w:rsid w:val="39E600FD"/>
    <w:rsid w:val="3AB72586"/>
    <w:rsid w:val="3B353524"/>
    <w:rsid w:val="3B7F30A4"/>
    <w:rsid w:val="3B9D5939"/>
    <w:rsid w:val="3EFD7821"/>
    <w:rsid w:val="41225A14"/>
    <w:rsid w:val="425E5AE9"/>
    <w:rsid w:val="438C17A7"/>
    <w:rsid w:val="45A04AC7"/>
    <w:rsid w:val="45AE6370"/>
    <w:rsid w:val="464C78F3"/>
    <w:rsid w:val="49B04D70"/>
    <w:rsid w:val="4AD55B62"/>
    <w:rsid w:val="4D565C2E"/>
    <w:rsid w:val="4F0243EF"/>
    <w:rsid w:val="512603A5"/>
    <w:rsid w:val="55C44D6A"/>
    <w:rsid w:val="56B7773E"/>
    <w:rsid w:val="57BD7351"/>
    <w:rsid w:val="5AE26D53"/>
    <w:rsid w:val="5CD5417F"/>
    <w:rsid w:val="5D604977"/>
    <w:rsid w:val="5EA913CF"/>
    <w:rsid w:val="5EF95229"/>
    <w:rsid w:val="649127C0"/>
    <w:rsid w:val="651537DC"/>
    <w:rsid w:val="65AA232D"/>
    <w:rsid w:val="6A553B3B"/>
    <w:rsid w:val="721158F9"/>
    <w:rsid w:val="75073A15"/>
    <w:rsid w:val="768F54C5"/>
    <w:rsid w:val="76B645AB"/>
    <w:rsid w:val="77700451"/>
    <w:rsid w:val="79990294"/>
    <w:rsid w:val="7A6A66F1"/>
    <w:rsid w:val="7C3B7D63"/>
    <w:rsid w:val="7CCF2FEE"/>
    <w:rsid w:val="7CE254FF"/>
    <w:rsid w:val="7E680874"/>
    <w:rsid w:val="7FDA1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8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4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basedOn w:val="12"/>
    <w:unhideWhenUsed/>
    <w:qFormat/>
    <w:uiPriority w:val="0"/>
    <w:rPr>
      <w:color w:val="333333"/>
      <w:u w:val="non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character" w:customStyle="1" w:styleId="21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z-窗体顶端1"/>
    <w:basedOn w:val="1"/>
    <w:next w:val="1"/>
    <w:link w:val="2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5">
    <w:name w:val="z-窗体顶端 Char"/>
    <w:basedOn w:val="12"/>
    <w:link w:val="24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6">
    <w:name w:val="z-窗体底端1"/>
    <w:basedOn w:val="1"/>
    <w:next w:val="1"/>
    <w:link w:val="27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7">
    <w:name w:val="z-窗体底端 Char"/>
    <w:basedOn w:val="12"/>
    <w:link w:val="26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8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7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8">
    <w:name w:val="正文首行缩进 2 Char"/>
    <w:basedOn w:val="37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9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0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4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2">
    <w:name w:val="article_dynavisitcount"/>
    <w:basedOn w:val="12"/>
    <w:qFormat/>
    <w:uiPriority w:val="0"/>
  </w:style>
  <w:style w:type="character" w:customStyle="1" w:styleId="43">
    <w:name w:val="column-name12"/>
    <w:basedOn w:val="12"/>
    <w:qFormat/>
    <w:uiPriority w:val="0"/>
    <w:rPr>
      <w:color w:val="124D83"/>
    </w:rPr>
  </w:style>
  <w:style w:type="character" w:customStyle="1" w:styleId="44">
    <w:name w:val="column-name13"/>
    <w:basedOn w:val="12"/>
    <w:qFormat/>
    <w:uiPriority w:val="0"/>
    <w:rPr>
      <w:color w:val="124D83"/>
    </w:rPr>
  </w:style>
  <w:style w:type="character" w:customStyle="1" w:styleId="45">
    <w:name w:val="column-name14"/>
    <w:basedOn w:val="12"/>
    <w:qFormat/>
    <w:uiPriority w:val="0"/>
    <w:rPr>
      <w:color w:val="124D83"/>
    </w:rPr>
  </w:style>
  <w:style w:type="character" w:customStyle="1" w:styleId="46">
    <w:name w:val="column-name15"/>
    <w:basedOn w:val="12"/>
    <w:qFormat/>
    <w:uiPriority w:val="0"/>
    <w:rPr>
      <w:color w:val="124D83"/>
    </w:rPr>
  </w:style>
  <w:style w:type="character" w:customStyle="1" w:styleId="47">
    <w:name w:val="column-name16"/>
    <w:basedOn w:val="12"/>
    <w:qFormat/>
    <w:uiPriority w:val="0"/>
    <w:rPr>
      <w:color w:val="124D83"/>
    </w:rPr>
  </w:style>
  <w:style w:type="character" w:customStyle="1" w:styleId="48">
    <w:name w:val="column-name17"/>
    <w:basedOn w:val="12"/>
    <w:qFormat/>
    <w:uiPriority w:val="0"/>
    <w:rPr>
      <w:color w:val="856103"/>
    </w:rPr>
  </w:style>
  <w:style w:type="character" w:customStyle="1" w:styleId="49">
    <w:name w:val="item-name"/>
    <w:basedOn w:val="12"/>
    <w:qFormat/>
    <w:uiPriority w:val="0"/>
  </w:style>
  <w:style w:type="character" w:customStyle="1" w:styleId="50">
    <w:name w:val="item-name1"/>
    <w:basedOn w:val="12"/>
    <w:qFormat/>
    <w:uiPriority w:val="0"/>
  </w:style>
  <w:style w:type="character" w:customStyle="1" w:styleId="51">
    <w:name w:val="item-name2"/>
    <w:basedOn w:val="12"/>
    <w:qFormat/>
    <w:uiPriority w:val="0"/>
  </w:style>
  <w:style w:type="character" w:customStyle="1" w:styleId="52">
    <w:name w:val="item-name3"/>
    <w:basedOn w:val="12"/>
    <w:qFormat/>
    <w:uiPriority w:val="0"/>
  </w:style>
  <w:style w:type="character" w:customStyle="1" w:styleId="53">
    <w:name w:val="item-name4"/>
    <w:basedOn w:val="12"/>
    <w:qFormat/>
    <w:uiPriority w:val="0"/>
  </w:style>
  <w:style w:type="character" w:customStyle="1" w:styleId="54">
    <w:name w:val="item-name5"/>
    <w:basedOn w:val="12"/>
    <w:qFormat/>
    <w:uiPriority w:val="0"/>
  </w:style>
  <w:style w:type="character" w:customStyle="1" w:styleId="55">
    <w:name w:val="item-name6"/>
    <w:basedOn w:val="12"/>
    <w:qFormat/>
    <w:uiPriority w:val="0"/>
  </w:style>
  <w:style w:type="character" w:customStyle="1" w:styleId="56">
    <w:name w:val="news_title"/>
    <w:basedOn w:val="12"/>
    <w:qFormat/>
    <w:uiPriority w:val="0"/>
  </w:style>
  <w:style w:type="character" w:customStyle="1" w:styleId="57">
    <w:name w:val="news_met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750</Words>
  <Characters>826</Characters>
  <Lines>13</Lines>
  <Paragraphs>3</Paragraphs>
  <TotalTime>8</TotalTime>
  <ScaleCrop>false</ScaleCrop>
  <LinksUpToDate>false</LinksUpToDate>
  <CharactersWithSpaces>948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2022-11-16T08:51:00Z</cp:lastPrinted>
  <dcterms:modified xsi:type="dcterms:W3CDTF">2026-05-26T13:06:35Z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EFEFD0EEF45045D49E3585A6DF413497_13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