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BEEE8">
      <w:p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1FE1A133">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数字教材建设意愿汇总表</w:t>
      </w:r>
    </w:p>
    <w:p w14:paraId="1599FBB4">
      <w:pPr>
        <w:jc w:val="center"/>
        <w:rPr>
          <w:rFonts w:hint="eastAsia" w:ascii="黑体" w:hAnsi="黑体" w:eastAsia="黑体" w:cs="黑体"/>
          <w:b/>
          <w:bCs/>
          <w:sz w:val="36"/>
          <w:szCs w:val="36"/>
          <w:highlight w:val="none"/>
          <w:lang w:val="en-US" w:eastAsia="zh-CN"/>
        </w:rPr>
      </w:pPr>
    </w:p>
    <w:p w14:paraId="20C67282">
      <w:pPr>
        <w:spacing w:line="560" w:lineRule="exact"/>
        <w:jc w:val="left"/>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申报</w:t>
      </w:r>
      <w:r>
        <w:rPr>
          <w:rFonts w:hint="eastAsia" w:ascii="楷体_GB2312" w:hAnsi="楷体_GB2312" w:eastAsia="楷体_GB2312" w:cs="楷体_GB2312"/>
          <w:sz w:val="28"/>
          <w:szCs w:val="28"/>
          <w:lang w:val="en-US" w:eastAsia="zh-CN"/>
        </w:rPr>
        <w:t>学院</w:t>
      </w:r>
      <w:r>
        <w:rPr>
          <w:rFonts w:hint="eastAsia" w:ascii="楷体_GB2312" w:hAnsi="楷体_GB2312" w:eastAsia="楷体_GB2312" w:cs="楷体_GB2312"/>
          <w:sz w:val="28"/>
          <w:szCs w:val="28"/>
          <w:lang w:eastAsia="zh-CN"/>
        </w:rPr>
        <w:t>：（盖章）</w:t>
      </w:r>
    </w:p>
    <w:p w14:paraId="7DD518CF">
      <w:pPr>
        <w:jc w:val="center"/>
        <w:rPr>
          <w:rFonts w:hint="eastAsia" w:ascii="黑体" w:hAnsi="黑体" w:eastAsia="黑体" w:cs="黑体"/>
          <w:b/>
          <w:bCs/>
          <w:sz w:val="36"/>
          <w:szCs w:val="36"/>
          <w:highlight w:val="none"/>
          <w:lang w:val="en-US" w:eastAsia="zh-CN"/>
        </w:rPr>
      </w:pPr>
    </w:p>
    <w:tbl>
      <w:tblPr>
        <w:tblStyle w:val="3"/>
        <w:tblW w:w="15104"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70"/>
        <w:gridCol w:w="1257"/>
        <w:gridCol w:w="1454"/>
        <w:gridCol w:w="1846"/>
        <w:gridCol w:w="1385"/>
        <w:gridCol w:w="1708"/>
        <w:gridCol w:w="1650"/>
        <w:gridCol w:w="3784"/>
      </w:tblGrid>
      <w:tr w14:paraId="2EA2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0" w:type="dxa"/>
            <w:vAlign w:val="center"/>
          </w:tcPr>
          <w:p w14:paraId="1DB13FC5">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1270" w:type="dxa"/>
            <w:vAlign w:val="center"/>
          </w:tcPr>
          <w:p w14:paraId="2E9CAF80">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教学单位</w:t>
            </w:r>
          </w:p>
        </w:tc>
        <w:tc>
          <w:tcPr>
            <w:tcW w:w="1257" w:type="dxa"/>
            <w:vAlign w:val="center"/>
          </w:tcPr>
          <w:p w14:paraId="3DE0A5B6">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教师姓名</w:t>
            </w:r>
          </w:p>
        </w:tc>
        <w:tc>
          <w:tcPr>
            <w:tcW w:w="1454" w:type="dxa"/>
            <w:vAlign w:val="center"/>
          </w:tcPr>
          <w:p w14:paraId="465AAD7B">
            <w:pPr>
              <w:widowControl w:val="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职务/职称</w:t>
            </w:r>
          </w:p>
        </w:tc>
        <w:tc>
          <w:tcPr>
            <w:tcW w:w="1846" w:type="dxa"/>
            <w:vAlign w:val="center"/>
          </w:tcPr>
          <w:p w14:paraId="50ECDB75">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教材名称</w:t>
            </w:r>
          </w:p>
        </w:tc>
        <w:tc>
          <w:tcPr>
            <w:tcW w:w="1385" w:type="dxa"/>
            <w:vAlign w:val="center"/>
          </w:tcPr>
          <w:p w14:paraId="072308C9">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对应课程</w:t>
            </w:r>
          </w:p>
        </w:tc>
        <w:tc>
          <w:tcPr>
            <w:tcW w:w="1708" w:type="dxa"/>
            <w:vAlign w:val="center"/>
          </w:tcPr>
          <w:p w14:paraId="2C834E54">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编写团队成员</w:t>
            </w:r>
          </w:p>
        </w:tc>
        <w:tc>
          <w:tcPr>
            <w:tcW w:w="1650" w:type="dxa"/>
            <w:vAlign w:val="center"/>
          </w:tcPr>
          <w:p w14:paraId="00291F32">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联系方式</w:t>
            </w:r>
          </w:p>
        </w:tc>
        <w:tc>
          <w:tcPr>
            <w:tcW w:w="3784" w:type="dxa"/>
            <w:vAlign w:val="center"/>
          </w:tcPr>
          <w:p w14:paraId="40347C95">
            <w:pPr>
              <w:widowControl w:val="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国家级一流本科专业建设点、省级一流本科专业建设点专业课程配套教材；国家级一流本科课程、省级一流本科课程配套教材；突出新文科、新工科建设的课程教材；涉及交叉学科的课程教材配套教材以及其他急需建设数字教材的课程配套教材等)</w:t>
            </w:r>
          </w:p>
        </w:tc>
      </w:tr>
      <w:tr w14:paraId="1A65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tcPr>
          <w:p w14:paraId="756A4166">
            <w:pPr>
              <w:widowControl w:val="0"/>
              <w:jc w:val="center"/>
              <w:rPr>
                <w:rFonts w:hint="eastAsia" w:ascii="仿宋" w:hAnsi="仿宋" w:eastAsia="仿宋" w:cs="仿宋"/>
                <w:b/>
                <w:bCs/>
                <w:sz w:val="32"/>
                <w:szCs w:val="32"/>
                <w:highlight w:val="none"/>
                <w:vertAlign w:val="baseline"/>
                <w:lang w:val="en-US" w:eastAsia="zh-CN"/>
              </w:rPr>
            </w:pPr>
          </w:p>
        </w:tc>
        <w:tc>
          <w:tcPr>
            <w:tcW w:w="1270" w:type="dxa"/>
          </w:tcPr>
          <w:p w14:paraId="252A3DDF">
            <w:pPr>
              <w:widowControl w:val="0"/>
              <w:jc w:val="center"/>
              <w:rPr>
                <w:rFonts w:hint="eastAsia" w:ascii="仿宋" w:hAnsi="仿宋" w:eastAsia="仿宋" w:cs="仿宋"/>
                <w:b/>
                <w:bCs/>
                <w:sz w:val="32"/>
                <w:szCs w:val="32"/>
                <w:highlight w:val="none"/>
                <w:vertAlign w:val="baseline"/>
                <w:lang w:val="en-US" w:eastAsia="zh-CN"/>
              </w:rPr>
            </w:pPr>
          </w:p>
        </w:tc>
        <w:tc>
          <w:tcPr>
            <w:tcW w:w="1257" w:type="dxa"/>
          </w:tcPr>
          <w:p w14:paraId="47A03D65">
            <w:pPr>
              <w:widowControl w:val="0"/>
              <w:jc w:val="center"/>
              <w:rPr>
                <w:rFonts w:hint="eastAsia" w:ascii="仿宋" w:hAnsi="仿宋" w:eastAsia="仿宋" w:cs="仿宋"/>
                <w:b/>
                <w:bCs/>
                <w:sz w:val="32"/>
                <w:szCs w:val="32"/>
                <w:highlight w:val="none"/>
                <w:vertAlign w:val="baseline"/>
                <w:lang w:val="en-US" w:eastAsia="zh-CN"/>
              </w:rPr>
            </w:pPr>
          </w:p>
        </w:tc>
        <w:tc>
          <w:tcPr>
            <w:tcW w:w="1454" w:type="dxa"/>
          </w:tcPr>
          <w:p w14:paraId="4A28A43E">
            <w:pPr>
              <w:widowControl w:val="0"/>
              <w:jc w:val="center"/>
              <w:rPr>
                <w:rFonts w:hint="eastAsia" w:ascii="仿宋" w:hAnsi="仿宋" w:eastAsia="仿宋" w:cs="仿宋"/>
                <w:b/>
                <w:bCs/>
                <w:sz w:val="32"/>
                <w:szCs w:val="32"/>
                <w:highlight w:val="none"/>
                <w:vertAlign w:val="baseline"/>
                <w:lang w:val="en-US" w:eastAsia="zh-CN"/>
              </w:rPr>
            </w:pPr>
          </w:p>
        </w:tc>
        <w:tc>
          <w:tcPr>
            <w:tcW w:w="1846" w:type="dxa"/>
          </w:tcPr>
          <w:p w14:paraId="6F496A4F">
            <w:pPr>
              <w:widowControl w:val="0"/>
              <w:jc w:val="center"/>
              <w:rPr>
                <w:rFonts w:hint="eastAsia" w:ascii="仿宋" w:hAnsi="仿宋" w:eastAsia="仿宋" w:cs="仿宋"/>
                <w:b/>
                <w:bCs/>
                <w:sz w:val="32"/>
                <w:szCs w:val="32"/>
                <w:highlight w:val="none"/>
                <w:vertAlign w:val="baseline"/>
                <w:lang w:val="en-US" w:eastAsia="zh-CN"/>
              </w:rPr>
            </w:pPr>
          </w:p>
        </w:tc>
        <w:tc>
          <w:tcPr>
            <w:tcW w:w="1385" w:type="dxa"/>
          </w:tcPr>
          <w:p w14:paraId="2218481B">
            <w:pPr>
              <w:widowControl w:val="0"/>
              <w:jc w:val="center"/>
              <w:rPr>
                <w:rFonts w:hint="eastAsia" w:ascii="仿宋" w:hAnsi="仿宋" w:eastAsia="仿宋" w:cs="仿宋"/>
                <w:b/>
                <w:bCs/>
                <w:sz w:val="32"/>
                <w:szCs w:val="32"/>
                <w:highlight w:val="none"/>
                <w:vertAlign w:val="baseline"/>
                <w:lang w:val="en-US" w:eastAsia="zh-CN"/>
              </w:rPr>
            </w:pPr>
          </w:p>
        </w:tc>
        <w:tc>
          <w:tcPr>
            <w:tcW w:w="1708" w:type="dxa"/>
          </w:tcPr>
          <w:p w14:paraId="7F501CA6">
            <w:pPr>
              <w:widowControl w:val="0"/>
              <w:jc w:val="center"/>
              <w:rPr>
                <w:rFonts w:hint="eastAsia" w:ascii="仿宋" w:hAnsi="仿宋" w:eastAsia="仿宋" w:cs="仿宋"/>
                <w:b/>
                <w:bCs/>
                <w:sz w:val="32"/>
                <w:szCs w:val="32"/>
                <w:highlight w:val="none"/>
                <w:vertAlign w:val="baseline"/>
                <w:lang w:val="en-US" w:eastAsia="zh-CN"/>
              </w:rPr>
            </w:pPr>
          </w:p>
        </w:tc>
        <w:tc>
          <w:tcPr>
            <w:tcW w:w="1650" w:type="dxa"/>
          </w:tcPr>
          <w:p w14:paraId="4351D2E6">
            <w:pPr>
              <w:widowControl w:val="0"/>
              <w:jc w:val="center"/>
              <w:rPr>
                <w:rFonts w:hint="eastAsia" w:ascii="仿宋" w:hAnsi="仿宋" w:eastAsia="仿宋" w:cs="仿宋"/>
                <w:b/>
                <w:bCs/>
                <w:sz w:val="32"/>
                <w:szCs w:val="32"/>
                <w:highlight w:val="none"/>
                <w:vertAlign w:val="baseline"/>
                <w:lang w:val="en-US" w:eastAsia="zh-CN"/>
              </w:rPr>
            </w:pPr>
          </w:p>
        </w:tc>
        <w:tc>
          <w:tcPr>
            <w:tcW w:w="3784" w:type="dxa"/>
          </w:tcPr>
          <w:p w14:paraId="6E107A49">
            <w:pPr>
              <w:widowControl w:val="0"/>
              <w:jc w:val="center"/>
              <w:rPr>
                <w:rFonts w:hint="eastAsia" w:ascii="仿宋" w:hAnsi="仿宋" w:eastAsia="仿宋" w:cs="仿宋"/>
                <w:b/>
                <w:bCs/>
                <w:sz w:val="32"/>
                <w:szCs w:val="32"/>
                <w:highlight w:val="none"/>
                <w:vertAlign w:val="baseline"/>
                <w:lang w:val="en-US" w:eastAsia="zh-CN"/>
              </w:rPr>
            </w:pPr>
          </w:p>
        </w:tc>
      </w:tr>
      <w:tr w14:paraId="4302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tcPr>
          <w:p w14:paraId="1C5BB3FE">
            <w:pPr>
              <w:widowControl w:val="0"/>
              <w:jc w:val="center"/>
              <w:rPr>
                <w:rFonts w:hint="eastAsia" w:ascii="仿宋" w:hAnsi="仿宋" w:eastAsia="仿宋" w:cs="仿宋"/>
                <w:b/>
                <w:bCs/>
                <w:sz w:val="32"/>
                <w:szCs w:val="32"/>
                <w:highlight w:val="none"/>
                <w:vertAlign w:val="baseline"/>
                <w:lang w:val="en-US" w:eastAsia="zh-CN"/>
              </w:rPr>
            </w:pPr>
          </w:p>
        </w:tc>
        <w:tc>
          <w:tcPr>
            <w:tcW w:w="1270" w:type="dxa"/>
          </w:tcPr>
          <w:p w14:paraId="305B944C">
            <w:pPr>
              <w:widowControl w:val="0"/>
              <w:jc w:val="center"/>
              <w:rPr>
                <w:rFonts w:hint="eastAsia" w:ascii="仿宋" w:hAnsi="仿宋" w:eastAsia="仿宋" w:cs="仿宋"/>
                <w:b/>
                <w:bCs/>
                <w:sz w:val="32"/>
                <w:szCs w:val="32"/>
                <w:highlight w:val="none"/>
                <w:vertAlign w:val="baseline"/>
                <w:lang w:val="en-US" w:eastAsia="zh-CN"/>
              </w:rPr>
            </w:pPr>
          </w:p>
        </w:tc>
        <w:tc>
          <w:tcPr>
            <w:tcW w:w="1257" w:type="dxa"/>
          </w:tcPr>
          <w:p w14:paraId="5A1792E9">
            <w:pPr>
              <w:widowControl w:val="0"/>
              <w:jc w:val="center"/>
              <w:rPr>
                <w:rFonts w:hint="eastAsia" w:ascii="仿宋" w:hAnsi="仿宋" w:eastAsia="仿宋" w:cs="仿宋"/>
                <w:b/>
                <w:bCs/>
                <w:sz w:val="32"/>
                <w:szCs w:val="32"/>
                <w:highlight w:val="none"/>
                <w:vertAlign w:val="baseline"/>
                <w:lang w:val="en-US" w:eastAsia="zh-CN"/>
              </w:rPr>
            </w:pPr>
          </w:p>
        </w:tc>
        <w:tc>
          <w:tcPr>
            <w:tcW w:w="1454" w:type="dxa"/>
          </w:tcPr>
          <w:p w14:paraId="072D98D9">
            <w:pPr>
              <w:widowControl w:val="0"/>
              <w:jc w:val="center"/>
              <w:rPr>
                <w:rFonts w:hint="eastAsia" w:ascii="仿宋" w:hAnsi="仿宋" w:eastAsia="仿宋" w:cs="仿宋"/>
                <w:b/>
                <w:bCs/>
                <w:sz w:val="32"/>
                <w:szCs w:val="32"/>
                <w:highlight w:val="none"/>
                <w:vertAlign w:val="baseline"/>
                <w:lang w:val="en-US" w:eastAsia="zh-CN"/>
              </w:rPr>
            </w:pPr>
          </w:p>
        </w:tc>
        <w:tc>
          <w:tcPr>
            <w:tcW w:w="1846" w:type="dxa"/>
          </w:tcPr>
          <w:p w14:paraId="3D105DCF">
            <w:pPr>
              <w:widowControl w:val="0"/>
              <w:jc w:val="center"/>
              <w:rPr>
                <w:rFonts w:hint="eastAsia" w:ascii="仿宋" w:hAnsi="仿宋" w:eastAsia="仿宋" w:cs="仿宋"/>
                <w:b/>
                <w:bCs/>
                <w:sz w:val="32"/>
                <w:szCs w:val="32"/>
                <w:highlight w:val="none"/>
                <w:vertAlign w:val="baseline"/>
                <w:lang w:val="en-US" w:eastAsia="zh-CN"/>
              </w:rPr>
            </w:pPr>
          </w:p>
        </w:tc>
        <w:tc>
          <w:tcPr>
            <w:tcW w:w="1385" w:type="dxa"/>
          </w:tcPr>
          <w:p w14:paraId="4D1EFF99">
            <w:pPr>
              <w:widowControl w:val="0"/>
              <w:jc w:val="center"/>
              <w:rPr>
                <w:rFonts w:hint="eastAsia" w:ascii="仿宋" w:hAnsi="仿宋" w:eastAsia="仿宋" w:cs="仿宋"/>
                <w:b/>
                <w:bCs/>
                <w:sz w:val="32"/>
                <w:szCs w:val="32"/>
                <w:highlight w:val="none"/>
                <w:vertAlign w:val="baseline"/>
                <w:lang w:val="en-US" w:eastAsia="zh-CN"/>
              </w:rPr>
            </w:pPr>
          </w:p>
        </w:tc>
        <w:tc>
          <w:tcPr>
            <w:tcW w:w="1708" w:type="dxa"/>
          </w:tcPr>
          <w:p w14:paraId="59753AAF">
            <w:pPr>
              <w:widowControl w:val="0"/>
              <w:jc w:val="center"/>
              <w:rPr>
                <w:rFonts w:hint="eastAsia" w:ascii="仿宋" w:hAnsi="仿宋" w:eastAsia="仿宋" w:cs="仿宋"/>
                <w:b/>
                <w:bCs/>
                <w:sz w:val="32"/>
                <w:szCs w:val="32"/>
                <w:highlight w:val="none"/>
                <w:vertAlign w:val="baseline"/>
                <w:lang w:val="en-US" w:eastAsia="zh-CN"/>
              </w:rPr>
            </w:pPr>
          </w:p>
        </w:tc>
        <w:tc>
          <w:tcPr>
            <w:tcW w:w="1650" w:type="dxa"/>
          </w:tcPr>
          <w:p w14:paraId="62FECDFF">
            <w:pPr>
              <w:widowControl w:val="0"/>
              <w:jc w:val="center"/>
              <w:rPr>
                <w:rFonts w:hint="eastAsia" w:ascii="仿宋" w:hAnsi="仿宋" w:eastAsia="仿宋" w:cs="仿宋"/>
                <w:b/>
                <w:bCs/>
                <w:sz w:val="32"/>
                <w:szCs w:val="32"/>
                <w:highlight w:val="none"/>
                <w:vertAlign w:val="baseline"/>
                <w:lang w:val="en-US" w:eastAsia="zh-CN"/>
              </w:rPr>
            </w:pPr>
          </w:p>
        </w:tc>
        <w:tc>
          <w:tcPr>
            <w:tcW w:w="3784" w:type="dxa"/>
          </w:tcPr>
          <w:p w14:paraId="4E7B4ABB">
            <w:pPr>
              <w:widowControl w:val="0"/>
              <w:jc w:val="center"/>
              <w:rPr>
                <w:rFonts w:hint="eastAsia" w:ascii="仿宋" w:hAnsi="仿宋" w:eastAsia="仿宋" w:cs="仿宋"/>
                <w:b/>
                <w:bCs/>
                <w:sz w:val="32"/>
                <w:szCs w:val="32"/>
                <w:highlight w:val="none"/>
                <w:vertAlign w:val="baseline"/>
                <w:lang w:val="en-US" w:eastAsia="zh-CN"/>
              </w:rPr>
            </w:pPr>
          </w:p>
        </w:tc>
      </w:tr>
      <w:tr w14:paraId="1B85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50" w:type="dxa"/>
          </w:tcPr>
          <w:p w14:paraId="46DF9124">
            <w:pPr>
              <w:widowControl w:val="0"/>
              <w:jc w:val="center"/>
              <w:rPr>
                <w:rFonts w:hint="eastAsia" w:ascii="仿宋" w:hAnsi="仿宋" w:eastAsia="仿宋" w:cs="仿宋"/>
                <w:b/>
                <w:bCs/>
                <w:sz w:val="32"/>
                <w:szCs w:val="32"/>
                <w:highlight w:val="none"/>
                <w:vertAlign w:val="baseline"/>
                <w:lang w:val="en-US" w:eastAsia="zh-CN"/>
              </w:rPr>
            </w:pPr>
          </w:p>
        </w:tc>
        <w:tc>
          <w:tcPr>
            <w:tcW w:w="1270" w:type="dxa"/>
          </w:tcPr>
          <w:p w14:paraId="5F46C185">
            <w:pPr>
              <w:widowControl w:val="0"/>
              <w:jc w:val="center"/>
              <w:rPr>
                <w:rFonts w:hint="eastAsia" w:ascii="仿宋" w:hAnsi="仿宋" w:eastAsia="仿宋" w:cs="仿宋"/>
                <w:b/>
                <w:bCs/>
                <w:sz w:val="32"/>
                <w:szCs w:val="32"/>
                <w:highlight w:val="none"/>
                <w:vertAlign w:val="baseline"/>
                <w:lang w:val="en-US" w:eastAsia="zh-CN"/>
              </w:rPr>
            </w:pPr>
          </w:p>
        </w:tc>
        <w:tc>
          <w:tcPr>
            <w:tcW w:w="1257" w:type="dxa"/>
          </w:tcPr>
          <w:p w14:paraId="45A809C6">
            <w:pPr>
              <w:widowControl w:val="0"/>
              <w:jc w:val="center"/>
              <w:rPr>
                <w:rFonts w:hint="eastAsia" w:ascii="仿宋" w:hAnsi="仿宋" w:eastAsia="仿宋" w:cs="仿宋"/>
                <w:b/>
                <w:bCs/>
                <w:sz w:val="32"/>
                <w:szCs w:val="32"/>
                <w:highlight w:val="none"/>
                <w:vertAlign w:val="baseline"/>
                <w:lang w:val="en-US" w:eastAsia="zh-CN"/>
              </w:rPr>
            </w:pPr>
          </w:p>
        </w:tc>
        <w:tc>
          <w:tcPr>
            <w:tcW w:w="1454" w:type="dxa"/>
          </w:tcPr>
          <w:p w14:paraId="226E3CA4">
            <w:pPr>
              <w:widowControl w:val="0"/>
              <w:jc w:val="center"/>
              <w:rPr>
                <w:rFonts w:hint="eastAsia" w:ascii="仿宋" w:hAnsi="仿宋" w:eastAsia="仿宋" w:cs="仿宋"/>
                <w:b/>
                <w:bCs/>
                <w:sz w:val="32"/>
                <w:szCs w:val="32"/>
                <w:highlight w:val="none"/>
                <w:vertAlign w:val="baseline"/>
                <w:lang w:val="en-US" w:eastAsia="zh-CN"/>
              </w:rPr>
            </w:pPr>
          </w:p>
        </w:tc>
        <w:tc>
          <w:tcPr>
            <w:tcW w:w="1846" w:type="dxa"/>
          </w:tcPr>
          <w:p w14:paraId="77EC28C8">
            <w:pPr>
              <w:widowControl w:val="0"/>
              <w:jc w:val="center"/>
              <w:rPr>
                <w:rFonts w:hint="eastAsia" w:ascii="仿宋" w:hAnsi="仿宋" w:eastAsia="仿宋" w:cs="仿宋"/>
                <w:b/>
                <w:bCs/>
                <w:sz w:val="32"/>
                <w:szCs w:val="32"/>
                <w:highlight w:val="none"/>
                <w:vertAlign w:val="baseline"/>
                <w:lang w:val="en-US" w:eastAsia="zh-CN"/>
              </w:rPr>
            </w:pPr>
          </w:p>
        </w:tc>
        <w:tc>
          <w:tcPr>
            <w:tcW w:w="1385" w:type="dxa"/>
          </w:tcPr>
          <w:p w14:paraId="4D51E9F3">
            <w:pPr>
              <w:widowControl w:val="0"/>
              <w:jc w:val="center"/>
              <w:rPr>
                <w:rFonts w:hint="eastAsia" w:ascii="仿宋" w:hAnsi="仿宋" w:eastAsia="仿宋" w:cs="仿宋"/>
                <w:b/>
                <w:bCs/>
                <w:sz w:val="32"/>
                <w:szCs w:val="32"/>
                <w:highlight w:val="none"/>
                <w:vertAlign w:val="baseline"/>
                <w:lang w:val="en-US" w:eastAsia="zh-CN"/>
              </w:rPr>
            </w:pPr>
          </w:p>
        </w:tc>
        <w:tc>
          <w:tcPr>
            <w:tcW w:w="1708" w:type="dxa"/>
          </w:tcPr>
          <w:p w14:paraId="0939FDCA">
            <w:pPr>
              <w:widowControl w:val="0"/>
              <w:jc w:val="center"/>
              <w:rPr>
                <w:rFonts w:hint="eastAsia" w:ascii="仿宋" w:hAnsi="仿宋" w:eastAsia="仿宋" w:cs="仿宋"/>
                <w:b/>
                <w:bCs/>
                <w:sz w:val="32"/>
                <w:szCs w:val="32"/>
                <w:highlight w:val="none"/>
                <w:vertAlign w:val="baseline"/>
                <w:lang w:val="en-US" w:eastAsia="zh-CN"/>
              </w:rPr>
            </w:pPr>
          </w:p>
        </w:tc>
        <w:tc>
          <w:tcPr>
            <w:tcW w:w="1650" w:type="dxa"/>
          </w:tcPr>
          <w:p w14:paraId="37C14728">
            <w:pPr>
              <w:widowControl w:val="0"/>
              <w:jc w:val="center"/>
              <w:rPr>
                <w:rFonts w:hint="eastAsia" w:ascii="仿宋" w:hAnsi="仿宋" w:eastAsia="仿宋" w:cs="仿宋"/>
                <w:b/>
                <w:bCs/>
                <w:sz w:val="32"/>
                <w:szCs w:val="32"/>
                <w:highlight w:val="none"/>
                <w:vertAlign w:val="baseline"/>
                <w:lang w:val="en-US" w:eastAsia="zh-CN"/>
              </w:rPr>
            </w:pPr>
          </w:p>
        </w:tc>
        <w:tc>
          <w:tcPr>
            <w:tcW w:w="3784" w:type="dxa"/>
          </w:tcPr>
          <w:p w14:paraId="3FCB993A">
            <w:pPr>
              <w:widowControl w:val="0"/>
              <w:jc w:val="center"/>
              <w:rPr>
                <w:rFonts w:hint="eastAsia" w:ascii="仿宋" w:hAnsi="仿宋" w:eastAsia="仿宋" w:cs="仿宋"/>
                <w:b/>
                <w:bCs/>
                <w:sz w:val="32"/>
                <w:szCs w:val="32"/>
                <w:highlight w:val="none"/>
                <w:vertAlign w:val="baseline"/>
                <w:lang w:val="en-US" w:eastAsia="zh-CN"/>
              </w:rPr>
            </w:pPr>
          </w:p>
        </w:tc>
      </w:tr>
    </w:tbl>
    <w:p w14:paraId="46745C7A">
      <w:pPr>
        <w:jc w:val="center"/>
        <w:rPr>
          <w:rFonts w:hint="eastAsia" w:ascii="仿宋" w:hAnsi="仿宋" w:eastAsia="仿宋" w:cs="仿宋"/>
          <w:b/>
          <w:bCs/>
          <w:sz w:val="32"/>
          <w:szCs w:val="32"/>
          <w:highlight w:val="none"/>
          <w:lang w:val="en-US" w:eastAsia="zh-CN"/>
        </w:rPr>
      </w:pPr>
    </w:p>
    <w:p w14:paraId="0D1F43D7">
      <w:pPr>
        <w:spacing w:line="560" w:lineRule="exact"/>
        <w:jc w:val="left"/>
        <w:rPr>
          <w:rFonts w:hint="eastAsia" w:ascii="仿宋_GB2312" w:hAnsi="仿宋_GB2312" w:eastAsia="仿宋_GB2312" w:cs="仿宋_GB2312"/>
          <w:sz w:val="32"/>
          <w:szCs w:val="32"/>
          <w:lang w:val="en-US" w:eastAsia="zh-CN"/>
        </w:rPr>
      </w:pPr>
      <w:r>
        <w:rPr>
          <w:rFonts w:hint="eastAsia" w:ascii="宋体" w:hAnsi="宋体" w:cs="宋体"/>
          <w:i w:val="0"/>
          <w:iCs w:val="0"/>
          <w:caps w:val="0"/>
          <w:color w:val="333333"/>
          <w:spacing w:val="0"/>
          <w:sz w:val="28"/>
          <w:szCs w:val="28"/>
          <w:lang w:val="en-US" w:eastAsia="zh-CN"/>
        </w:rPr>
        <w:t>要求：学院</w:t>
      </w:r>
      <w:r>
        <w:rPr>
          <w:rFonts w:hint="eastAsia" w:ascii="宋体" w:hAnsi="宋体" w:eastAsia="宋体" w:cs="宋体"/>
          <w:i w:val="0"/>
          <w:iCs w:val="0"/>
          <w:caps w:val="0"/>
          <w:color w:val="333333"/>
          <w:spacing w:val="0"/>
          <w:sz w:val="28"/>
          <w:szCs w:val="28"/>
        </w:rPr>
        <w:t>党政领导双签双盖</w:t>
      </w:r>
    </w:p>
    <w:p w14:paraId="07A9C037">
      <w:pPr>
        <w:bidi w:val="0"/>
        <w:jc w:val="left"/>
        <w:rPr>
          <w:rFonts w:hint="eastAsia" w:ascii="Arial" w:hAnsi="Arial" w:eastAsia="Arial" w:cs="Arial"/>
          <w:snapToGrid w:val="0"/>
          <w:color w:val="auto"/>
          <w:kern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Y2NmYmJlZjdhNmU2NTg2MmZhYzdlYmRlZjRiMDIifQ=="/>
  </w:docVars>
  <w:rsids>
    <w:rsidRoot w:val="6DDA2B83"/>
    <w:rsid w:val="2A615412"/>
    <w:rsid w:val="3070530C"/>
    <w:rsid w:val="6DDA2B83"/>
    <w:rsid w:val="71344A5F"/>
    <w:rsid w:val="7BBB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auto"/>
      <w:kern w:val="0"/>
      <w:sz w:val="32"/>
      <w:szCs w:val="32"/>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Words>
  <Characters>189</Characters>
  <Lines>0</Lines>
  <Paragraphs>0</Paragraphs>
  <TotalTime>0</TotalTime>
  <ScaleCrop>false</ScaleCrop>
  <LinksUpToDate>false</LinksUpToDate>
  <CharactersWithSpaces>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2024-10-24T01:29:00Z</dcterms:created>
  <dc:creator>余宇霞</dc:creator>
  <cp:lastModifiedBy>Administrator</cp:lastModifiedBy>
  <dcterms:modified xsi:type="dcterms:W3CDTF">2025-07-04T02:04:56Z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15C72C1ADA8848C7ABB3350C2D1FA768_11</vt:lpwstr>
  </property>
  <property fmtid="{D5CDD505-2E9C-101B-9397-08002B2CF9AE}" pid="4" name="KSOTemplateDocerSaveRecord">
    <vt:lpwstr>eyJoZGlkIjoiYmQxMjY4MGY4YjAzZjkxYTAxZjU1MjAxYjc0NmE3NTEifQ==</vt:lpwstr>
  </property>
</Properties>
</file>